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98EA2" w14:textId="1BF1B68D" w:rsidR="00B86F3C" w:rsidRPr="00122604" w:rsidRDefault="00B86F3C" w:rsidP="00B86F3C">
      <w:pPr>
        <w:overflowPunct w:val="0"/>
        <w:jc w:val="center"/>
        <w:textAlignment w:val="baseline"/>
        <w:rPr>
          <w:rFonts w:asciiTheme="majorEastAsia" w:eastAsiaTheme="majorEastAsia" w:hAnsiTheme="majorEastAsia" w:cs="ＭＳ 明朝"/>
          <w:kern w:val="0"/>
          <w:sz w:val="24"/>
          <w:szCs w:val="24"/>
        </w:rPr>
      </w:pPr>
      <w:r w:rsidRPr="00122604">
        <w:rPr>
          <w:rFonts w:asciiTheme="majorEastAsia" w:eastAsiaTheme="majorEastAsia" w:hAnsiTheme="majorEastAsia" w:cs="ＭＳ 明朝" w:hint="eastAsia"/>
          <w:kern w:val="0"/>
          <w:sz w:val="24"/>
          <w:szCs w:val="24"/>
        </w:rPr>
        <w:t>○漁業経営改善制度の運用について</w:t>
      </w:r>
    </w:p>
    <w:p w14:paraId="6FD1D33C" w14:textId="77777777" w:rsidR="00B86F3C" w:rsidRPr="00122604" w:rsidRDefault="00B86F3C" w:rsidP="00B86F3C">
      <w:pPr>
        <w:overflowPunct w:val="0"/>
        <w:ind w:firstLineChars="100" w:firstLine="240"/>
        <w:jc w:val="center"/>
        <w:textAlignment w:val="baseline"/>
        <w:rPr>
          <w:rFonts w:asciiTheme="majorEastAsia" w:eastAsiaTheme="majorEastAsia" w:hAnsiTheme="majorEastAsia" w:cs="Times New Roman"/>
          <w:kern w:val="0"/>
          <w:sz w:val="24"/>
          <w:szCs w:val="24"/>
        </w:rPr>
      </w:pPr>
      <w:r w:rsidRPr="00122604">
        <w:rPr>
          <w:rFonts w:asciiTheme="majorEastAsia" w:eastAsiaTheme="majorEastAsia" w:hAnsiTheme="majorEastAsia" w:cs="ＭＳ 明朝" w:hint="eastAsia"/>
          <w:kern w:val="0"/>
          <w:sz w:val="24"/>
          <w:szCs w:val="24"/>
        </w:rPr>
        <w:t>（平成</w:t>
      </w:r>
      <w:r w:rsidRPr="00122604">
        <w:rPr>
          <w:rFonts w:asciiTheme="majorEastAsia" w:eastAsiaTheme="majorEastAsia" w:hAnsiTheme="majorEastAsia" w:cs="ＭＳ 明朝"/>
          <w:kern w:val="0"/>
          <w:sz w:val="24"/>
          <w:szCs w:val="24"/>
        </w:rPr>
        <w:t>14</w:t>
      </w:r>
      <w:r w:rsidRPr="00122604">
        <w:rPr>
          <w:rFonts w:asciiTheme="majorEastAsia" w:eastAsiaTheme="majorEastAsia" w:hAnsiTheme="majorEastAsia" w:cs="ＭＳ 明朝" w:hint="eastAsia"/>
          <w:kern w:val="0"/>
          <w:sz w:val="24"/>
          <w:szCs w:val="24"/>
        </w:rPr>
        <w:t>年７月１日付け</w:t>
      </w:r>
      <w:r w:rsidRPr="00122604">
        <w:rPr>
          <w:rFonts w:asciiTheme="majorEastAsia" w:eastAsiaTheme="majorEastAsia" w:hAnsiTheme="majorEastAsia" w:cs="ＭＳ 明朝"/>
          <w:kern w:val="0"/>
          <w:sz w:val="24"/>
          <w:szCs w:val="24"/>
        </w:rPr>
        <w:t>14</w:t>
      </w:r>
      <w:r w:rsidRPr="00122604">
        <w:rPr>
          <w:rFonts w:asciiTheme="majorEastAsia" w:eastAsiaTheme="majorEastAsia" w:hAnsiTheme="majorEastAsia" w:cs="ＭＳ 明朝" w:hint="eastAsia"/>
          <w:kern w:val="0"/>
          <w:sz w:val="24"/>
          <w:szCs w:val="24"/>
        </w:rPr>
        <w:t>水漁第</w:t>
      </w:r>
      <w:r w:rsidRPr="00122604">
        <w:rPr>
          <w:rFonts w:asciiTheme="majorEastAsia" w:eastAsiaTheme="majorEastAsia" w:hAnsiTheme="majorEastAsia" w:cs="ＭＳ 明朝"/>
          <w:kern w:val="0"/>
          <w:sz w:val="24"/>
          <w:szCs w:val="24"/>
        </w:rPr>
        <w:t>739</w:t>
      </w:r>
      <w:r w:rsidRPr="00122604">
        <w:rPr>
          <w:rFonts w:asciiTheme="majorEastAsia" w:eastAsiaTheme="majorEastAsia" w:hAnsiTheme="majorEastAsia" w:cs="ＭＳ 明朝" w:hint="eastAsia"/>
          <w:kern w:val="0"/>
          <w:sz w:val="24"/>
          <w:szCs w:val="24"/>
        </w:rPr>
        <w:t>号水産庁長官通知）</w:t>
      </w:r>
    </w:p>
    <w:p w14:paraId="5FA1A4B3" w14:textId="352D623D" w:rsidR="00B86F3C" w:rsidRPr="00122604" w:rsidRDefault="00B86F3C" w:rsidP="00B86F3C">
      <w:pPr>
        <w:overflowPunct w:val="0"/>
        <w:textAlignment w:val="baseline"/>
        <w:rPr>
          <w:rFonts w:ascii="ＭＳ 明朝" w:eastAsia="ＭＳ 明朝" w:hAnsi="Times New Roman" w:cs="Times New Roman"/>
          <w:kern w:val="0"/>
          <w:sz w:val="24"/>
          <w:szCs w:val="24"/>
        </w:rPr>
      </w:pPr>
    </w:p>
    <w:p w14:paraId="288AF2BF" w14:textId="57508AE0" w:rsidR="008C4CDF" w:rsidRPr="00122604" w:rsidRDefault="008C4CDF" w:rsidP="008C4CDF">
      <w:pPr>
        <w:overflowPunct w:val="0"/>
        <w:jc w:val="right"/>
        <w:textAlignment w:val="baseline"/>
        <w:rPr>
          <w:rFonts w:asciiTheme="minorEastAsia" w:hAnsiTheme="minorEastAsia" w:cs="Times New Roman"/>
          <w:kern w:val="0"/>
          <w:sz w:val="24"/>
          <w:szCs w:val="24"/>
        </w:rPr>
      </w:pPr>
      <w:r w:rsidRPr="00122604">
        <w:rPr>
          <w:rFonts w:asciiTheme="minorEastAsia" w:hAnsiTheme="minorEastAsia" w:cs="Times New Roman" w:hint="eastAsia"/>
          <w:kern w:val="0"/>
          <w:sz w:val="24"/>
          <w:szCs w:val="24"/>
        </w:rPr>
        <w:t>改正　平成1</w:t>
      </w:r>
      <w:r w:rsidRPr="00122604">
        <w:rPr>
          <w:rFonts w:asciiTheme="minorEastAsia" w:hAnsiTheme="minorEastAsia" w:cs="Times New Roman"/>
          <w:kern w:val="0"/>
          <w:sz w:val="24"/>
          <w:szCs w:val="24"/>
        </w:rPr>
        <w:t>8</w:t>
      </w:r>
      <w:r w:rsidRPr="00122604">
        <w:rPr>
          <w:rFonts w:asciiTheme="minorEastAsia" w:hAnsiTheme="minorEastAsia" w:cs="Times New Roman" w:hint="eastAsia"/>
          <w:kern w:val="0"/>
          <w:sz w:val="24"/>
          <w:szCs w:val="24"/>
        </w:rPr>
        <w:t>年 ３月3</w:t>
      </w:r>
      <w:r w:rsidRPr="00122604">
        <w:rPr>
          <w:rFonts w:asciiTheme="minorEastAsia" w:hAnsiTheme="minorEastAsia" w:cs="Times New Roman"/>
          <w:kern w:val="0"/>
          <w:sz w:val="24"/>
          <w:szCs w:val="24"/>
        </w:rPr>
        <w:t>1</w:t>
      </w:r>
      <w:r w:rsidRPr="00122604">
        <w:rPr>
          <w:rFonts w:asciiTheme="minorEastAsia" w:hAnsiTheme="minorEastAsia" w:cs="Times New Roman" w:hint="eastAsia"/>
          <w:kern w:val="0"/>
          <w:sz w:val="24"/>
          <w:szCs w:val="24"/>
        </w:rPr>
        <w:t>日1</w:t>
      </w:r>
      <w:r w:rsidRPr="00122604">
        <w:rPr>
          <w:rFonts w:asciiTheme="minorEastAsia" w:hAnsiTheme="minorEastAsia" w:cs="Times New Roman"/>
          <w:kern w:val="0"/>
          <w:sz w:val="24"/>
          <w:szCs w:val="24"/>
        </w:rPr>
        <w:t>7</w:t>
      </w:r>
      <w:r w:rsidRPr="00122604">
        <w:rPr>
          <w:rFonts w:asciiTheme="minorEastAsia" w:hAnsiTheme="minorEastAsia" w:cs="Times New Roman" w:hint="eastAsia"/>
          <w:kern w:val="0"/>
          <w:sz w:val="24"/>
          <w:szCs w:val="24"/>
        </w:rPr>
        <w:t>水漁第2</w:t>
      </w:r>
      <w:r w:rsidRPr="00122604">
        <w:rPr>
          <w:rFonts w:asciiTheme="minorEastAsia" w:hAnsiTheme="minorEastAsia" w:cs="Times New Roman"/>
          <w:kern w:val="0"/>
          <w:sz w:val="24"/>
          <w:szCs w:val="24"/>
        </w:rPr>
        <w:t>986</w:t>
      </w:r>
      <w:r w:rsidRPr="00122604">
        <w:rPr>
          <w:rFonts w:asciiTheme="minorEastAsia" w:hAnsiTheme="minorEastAsia" w:cs="Times New Roman" w:hint="eastAsia"/>
          <w:kern w:val="0"/>
          <w:sz w:val="24"/>
          <w:szCs w:val="24"/>
        </w:rPr>
        <w:t>号</w:t>
      </w:r>
    </w:p>
    <w:p w14:paraId="758F494C" w14:textId="47EC84D2" w:rsidR="008C4CDF" w:rsidRPr="00122604" w:rsidRDefault="008C4CDF" w:rsidP="006167FA">
      <w:pPr>
        <w:overflowPunct w:val="0"/>
        <w:ind w:firstLineChars="300" w:firstLine="720"/>
        <w:jc w:val="right"/>
        <w:textAlignment w:val="baseline"/>
        <w:rPr>
          <w:rFonts w:asciiTheme="minorEastAsia" w:hAnsiTheme="minorEastAsia" w:cs="Times New Roman"/>
          <w:kern w:val="0"/>
          <w:sz w:val="24"/>
          <w:szCs w:val="24"/>
        </w:rPr>
      </w:pPr>
      <w:r w:rsidRPr="00122604">
        <w:rPr>
          <w:rFonts w:asciiTheme="minorEastAsia" w:hAnsiTheme="minorEastAsia" w:cs="Times New Roman" w:hint="eastAsia"/>
          <w:kern w:val="0"/>
          <w:sz w:val="24"/>
          <w:szCs w:val="24"/>
        </w:rPr>
        <w:t>平成2</w:t>
      </w:r>
      <w:r w:rsidRPr="00122604">
        <w:rPr>
          <w:rFonts w:asciiTheme="minorEastAsia" w:hAnsiTheme="minorEastAsia" w:cs="Times New Roman"/>
          <w:kern w:val="0"/>
          <w:sz w:val="24"/>
          <w:szCs w:val="24"/>
        </w:rPr>
        <w:t>0</w:t>
      </w:r>
      <w:r w:rsidRPr="00122604">
        <w:rPr>
          <w:rFonts w:asciiTheme="minorEastAsia" w:hAnsiTheme="minorEastAsia" w:cs="Times New Roman" w:hint="eastAsia"/>
          <w:kern w:val="0"/>
          <w:sz w:val="24"/>
          <w:szCs w:val="24"/>
        </w:rPr>
        <w:t>年 ３月1</w:t>
      </w:r>
      <w:r w:rsidRPr="00122604">
        <w:rPr>
          <w:rFonts w:asciiTheme="minorEastAsia" w:hAnsiTheme="minorEastAsia" w:cs="Times New Roman"/>
          <w:kern w:val="0"/>
          <w:sz w:val="24"/>
          <w:szCs w:val="24"/>
        </w:rPr>
        <w:t>3</w:t>
      </w:r>
      <w:r w:rsidRPr="00122604">
        <w:rPr>
          <w:rFonts w:asciiTheme="minorEastAsia" w:hAnsiTheme="minorEastAsia" w:cs="Times New Roman" w:hint="eastAsia"/>
          <w:kern w:val="0"/>
          <w:sz w:val="24"/>
          <w:szCs w:val="24"/>
        </w:rPr>
        <w:t>日1</w:t>
      </w:r>
      <w:r w:rsidRPr="00122604">
        <w:rPr>
          <w:rFonts w:asciiTheme="minorEastAsia" w:hAnsiTheme="minorEastAsia" w:cs="Times New Roman"/>
          <w:kern w:val="0"/>
          <w:sz w:val="24"/>
          <w:szCs w:val="24"/>
        </w:rPr>
        <w:t>9</w:t>
      </w:r>
      <w:r w:rsidRPr="00122604">
        <w:rPr>
          <w:rFonts w:asciiTheme="minorEastAsia" w:hAnsiTheme="minorEastAsia" w:cs="Times New Roman" w:hint="eastAsia"/>
          <w:kern w:val="0"/>
          <w:sz w:val="24"/>
          <w:szCs w:val="24"/>
        </w:rPr>
        <w:t>水漁第3</w:t>
      </w:r>
      <w:r w:rsidRPr="00122604">
        <w:rPr>
          <w:rFonts w:asciiTheme="minorEastAsia" w:hAnsiTheme="minorEastAsia" w:cs="Times New Roman"/>
          <w:kern w:val="0"/>
          <w:sz w:val="24"/>
          <w:szCs w:val="24"/>
        </w:rPr>
        <w:t>569</w:t>
      </w:r>
      <w:r w:rsidRPr="00122604">
        <w:rPr>
          <w:rFonts w:asciiTheme="minorEastAsia" w:hAnsiTheme="minorEastAsia" w:cs="Times New Roman" w:hint="eastAsia"/>
          <w:kern w:val="0"/>
          <w:sz w:val="24"/>
          <w:szCs w:val="24"/>
        </w:rPr>
        <w:t>号</w:t>
      </w:r>
    </w:p>
    <w:p w14:paraId="14FBE67E" w14:textId="70B47DF1" w:rsidR="008C4CDF" w:rsidRPr="00122604" w:rsidRDefault="008C4CDF" w:rsidP="006167FA">
      <w:pPr>
        <w:overflowPunct w:val="0"/>
        <w:ind w:firstLineChars="300" w:firstLine="720"/>
        <w:jc w:val="right"/>
        <w:textAlignment w:val="baseline"/>
        <w:rPr>
          <w:rFonts w:asciiTheme="minorEastAsia" w:hAnsiTheme="minorEastAsia" w:cs="Times New Roman"/>
          <w:kern w:val="0"/>
          <w:sz w:val="24"/>
          <w:szCs w:val="24"/>
        </w:rPr>
      </w:pPr>
      <w:r w:rsidRPr="00122604">
        <w:rPr>
          <w:rFonts w:asciiTheme="minorEastAsia" w:hAnsiTheme="minorEastAsia" w:cs="Times New Roman" w:hint="eastAsia"/>
          <w:kern w:val="0"/>
          <w:sz w:val="24"/>
          <w:szCs w:val="24"/>
        </w:rPr>
        <w:t>平成2</w:t>
      </w:r>
      <w:r w:rsidRPr="00122604">
        <w:rPr>
          <w:rFonts w:asciiTheme="minorEastAsia" w:hAnsiTheme="minorEastAsia" w:cs="Times New Roman"/>
          <w:kern w:val="0"/>
          <w:sz w:val="24"/>
          <w:szCs w:val="24"/>
        </w:rPr>
        <w:t>0</w:t>
      </w:r>
      <w:r w:rsidRPr="00122604">
        <w:rPr>
          <w:rFonts w:asciiTheme="minorEastAsia" w:hAnsiTheme="minorEastAsia" w:cs="Times New Roman" w:hint="eastAsia"/>
          <w:kern w:val="0"/>
          <w:sz w:val="24"/>
          <w:szCs w:val="24"/>
        </w:rPr>
        <w:t>年1</w:t>
      </w:r>
      <w:r w:rsidRPr="00122604">
        <w:rPr>
          <w:rFonts w:asciiTheme="minorEastAsia" w:hAnsiTheme="minorEastAsia" w:cs="Times New Roman"/>
          <w:kern w:val="0"/>
          <w:sz w:val="24"/>
          <w:szCs w:val="24"/>
        </w:rPr>
        <w:t>0</w:t>
      </w:r>
      <w:r w:rsidRPr="00122604">
        <w:rPr>
          <w:rFonts w:asciiTheme="minorEastAsia" w:hAnsiTheme="minorEastAsia" w:cs="Times New Roman" w:hint="eastAsia"/>
          <w:kern w:val="0"/>
          <w:sz w:val="24"/>
          <w:szCs w:val="24"/>
        </w:rPr>
        <w:t>月 １日2</w:t>
      </w:r>
      <w:r w:rsidRPr="00122604">
        <w:rPr>
          <w:rFonts w:asciiTheme="minorEastAsia" w:hAnsiTheme="minorEastAsia" w:cs="Times New Roman"/>
          <w:kern w:val="0"/>
          <w:sz w:val="24"/>
          <w:szCs w:val="24"/>
        </w:rPr>
        <w:t>0</w:t>
      </w:r>
      <w:r w:rsidRPr="00122604">
        <w:rPr>
          <w:rFonts w:asciiTheme="minorEastAsia" w:hAnsiTheme="minorEastAsia" w:cs="Times New Roman" w:hint="eastAsia"/>
          <w:kern w:val="0"/>
          <w:sz w:val="24"/>
          <w:szCs w:val="24"/>
        </w:rPr>
        <w:t>水漁第1</w:t>
      </w:r>
      <w:r w:rsidRPr="00122604">
        <w:rPr>
          <w:rFonts w:asciiTheme="minorEastAsia" w:hAnsiTheme="minorEastAsia" w:cs="Times New Roman"/>
          <w:kern w:val="0"/>
          <w:sz w:val="24"/>
          <w:szCs w:val="24"/>
        </w:rPr>
        <w:t>636</w:t>
      </w:r>
      <w:r w:rsidRPr="00122604">
        <w:rPr>
          <w:rFonts w:asciiTheme="minorEastAsia" w:hAnsiTheme="minorEastAsia" w:cs="Times New Roman" w:hint="eastAsia"/>
          <w:kern w:val="0"/>
          <w:sz w:val="24"/>
          <w:szCs w:val="24"/>
        </w:rPr>
        <w:t>号</w:t>
      </w:r>
    </w:p>
    <w:p w14:paraId="71C67C36" w14:textId="77777777" w:rsidR="006167FA" w:rsidRPr="00122604" w:rsidRDefault="008C4CDF" w:rsidP="006167FA">
      <w:pPr>
        <w:overflowPunct w:val="0"/>
        <w:ind w:firstLineChars="300" w:firstLine="720"/>
        <w:jc w:val="right"/>
        <w:textAlignment w:val="baseline"/>
        <w:rPr>
          <w:rFonts w:asciiTheme="minorEastAsia" w:hAnsiTheme="minorEastAsia" w:cs="Times New Roman"/>
          <w:kern w:val="0"/>
          <w:sz w:val="24"/>
          <w:szCs w:val="24"/>
        </w:rPr>
      </w:pPr>
      <w:r w:rsidRPr="00122604">
        <w:rPr>
          <w:rFonts w:asciiTheme="minorEastAsia" w:hAnsiTheme="minorEastAsia" w:cs="Times New Roman" w:hint="eastAsia"/>
          <w:kern w:val="0"/>
          <w:sz w:val="24"/>
          <w:szCs w:val="24"/>
        </w:rPr>
        <w:t>平成29年 ３月31日28水漁第1769号</w:t>
      </w:r>
    </w:p>
    <w:p w14:paraId="01D00660" w14:textId="11338F54" w:rsidR="006167FA" w:rsidRPr="00122604" w:rsidRDefault="00F34E62" w:rsidP="006167FA">
      <w:pPr>
        <w:overflowPunct w:val="0"/>
        <w:ind w:firstLineChars="300" w:firstLine="720"/>
        <w:jc w:val="right"/>
        <w:textAlignment w:val="baseline"/>
        <w:rPr>
          <w:rFonts w:asciiTheme="minorEastAsia" w:hAnsiTheme="minorEastAsia" w:cs="ＭＳ 明朝"/>
          <w:kern w:val="0"/>
          <w:sz w:val="24"/>
          <w:szCs w:val="24"/>
        </w:rPr>
      </w:pPr>
      <w:r w:rsidRPr="00122604">
        <w:rPr>
          <w:rFonts w:asciiTheme="minorEastAsia" w:hAnsiTheme="minorEastAsia" w:cs="ＭＳ 明朝" w:hint="eastAsia"/>
          <w:kern w:val="0"/>
          <w:sz w:val="24"/>
          <w:szCs w:val="24"/>
        </w:rPr>
        <w:t>令和</w:t>
      </w:r>
      <w:r w:rsidR="008C4CDF" w:rsidRPr="00122604">
        <w:rPr>
          <w:rFonts w:asciiTheme="minorEastAsia" w:hAnsiTheme="minorEastAsia" w:cs="ＭＳ 明朝" w:hint="eastAsia"/>
          <w:kern w:val="0"/>
          <w:sz w:val="24"/>
          <w:szCs w:val="24"/>
        </w:rPr>
        <w:t xml:space="preserve"> </w:t>
      </w:r>
      <w:r w:rsidRPr="00122604">
        <w:rPr>
          <w:rFonts w:asciiTheme="minorEastAsia" w:hAnsiTheme="minorEastAsia" w:cs="ＭＳ 明朝" w:hint="eastAsia"/>
          <w:kern w:val="0"/>
          <w:sz w:val="24"/>
          <w:szCs w:val="24"/>
        </w:rPr>
        <w:t>３</w:t>
      </w:r>
      <w:r w:rsidR="00B86F3C" w:rsidRPr="00122604">
        <w:rPr>
          <w:rFonts w:asciiTheme="minorEastAsia" w:hAnsiTheme="minorEastAsia" w:cs="ＭＳ 明朝" w:hint="eastAsia"/>
          <w:kern w:val="0"/>
          <w:sz w:val="24"/>
          <w:szCs w:val="24"/>
        </w:rPr>
        <w:t>年</w:t>
      </w:r>
      <w:r w:rsidR="008C4CDF" w:rsidRPr="00122604">
        <w:rPr>
          <w:rFonts w:asciiTheme="minorEastAsia" w:hAnsiTheme="minorEastAsia" w:cs="ＭＳ 明朝" w:hint="eastAsia"/>
          <w:kern w:val="0"/>
          <w:sz w:val="24"/>
          <w:szCs w:val="24"/>
        </w:rPr>
        <w:t xml:space="preserve"> </w:t>
      </w:r>
      <w:r w:rsidRPr="00122604">
        <w:rPr>
          <w:rFonts w:asciiTheme="minorEastAsia" w:hAnsiTheme="minorEastAsia" w:cs="ＭＳ 明朝" w:hint="eastAsia"/>
          <w:kern w:val="0"/>
          <w:sz w:val="24"/>
          <w:szCs w:val="24"/>
        </w:rPr>
        <w:t>８</w:t>
      </w:r>
      <w:r w:rsidR="00B86F3C" w:rsidRPr="00122604">
        <w:rPr>
          <w:rFonts w:asciiTheme="minorEastAsia" w:hAnsiTheme="minorEastAsia" w:cs="ＭＳ 明朝" w:hint="eastAsia"/>
          <w:kern w:val="0"/>
          <w:sz w:val="24"/>
          <w:szCs w:val="24"/>
        </w:rPr>
        <w:t>月</w:t>
      </w:r>
      <w:r w:rsidRPr="00122604">
        <w:rPr>
          <w:rFonts w:asciiTheme="minorEastAsia" w:hAnsiTheme="minorEastAsia" w:cs="ＭＳ 明朝" w:hint="eastAsia"/>
          <w:kern w:val="0"/>
          <w:sz w:val="24"/>
          <w:szCs w:val="24"/>
        </w:rPr>
        <w:t>12</w:t>
      </w:r>
      <w:r w:rsidR="00B86F3C" w:rsidRPr="00122604">
        <w:rPr>
          <w:rFonts w:asciiTheme="minorEastAsia" w:hAnsiTheme="minorEastAsia" w:cs="ＭＳ 明朝" w:hint="eastAsia"/>
          <w:kern w:val="0"/>
          <w:sz w:val="24"/>
          <w:szCs w:val="24"/>
        </w:rPr>
        <w:t>日</w:t>
      </w:r>
      <w:r w:rsidR="00FB0CFA" w:rsidRPr="00122604">
        <w:rPr>
          <w:rFonts w:asciiTheme="minorEastAsia" w:hAnsiTheme="minorEastAsia" w:cs="ＭＳ 明朝" w:hint="eastAsia"/>
          <w:kern w:val="0"/>
          <w:sz w:val="24"/>
          <w:szCs w:val="24"/>
        </w:rPr>
        <w:t xml:space="preserve"> </w:t>
      </w:r>
      <w:r w:rsidRPr="00122604">
        <w:rPr>
          <w:rFonts w:asciiTheme="minorEastAsia" w:hAnsiTheme="minorEastAsia" w:cs="ＭＳ 明朝" w:hint="eastAsia"/>
          <w:kern w:val="0"/>
          <w:sz w:val="24"/>
          <w:szCs w:val="24"/>
        </w:rPr>
        <w:t>３</w:t>
      </w:r>
      <w:r w:rsidR="00865476" w:rsidRPr="00122604">
        <w:rPr>
          <w:rFonts w:asciiTheme="minorEastAsia" w:hAnsiTheme="minorEastAsia" w:cs="ＭＳ 明朝"/>
          <w:kern w:val="0"/>
          <w:sz w:val="24"/>
          <w:szCs w:val="24"/>
        </w:rPr>
        <w:t>水漁第</w:t>
      </w:r>
      <w:r w:rsidR="006167FA" w:rsidRPr="00122604">
        <w:rPr>
          <w:rFonts w:asciiTheme="minorEastAsia" w:hAnsiTheme="minorEastAsia" w:cs="ＭＳ 明朝" w:hint="eastAsia"/>
          <w:kern w:val="0"/>
          <w:sz w:val="24"/>
          <w:szCs w:val="24"/>
        </w:rPr>
        <w:t xml:space="preserve"> </w:t>
      </w:r>
      <w:r w:rsidRPr="00122604">
        <w:rPr>
          <w:rFonts w:asciiTheme="minorEastAsia" w:hAnsiTheme="minorEastAsia" w:cs="ＭＳ 明朝" w:hint="eastAsia"/>
          <w:kern w:val="0"/>
          <w:sz w:val="24"/>
          <w:szCs w:val="24"/>
        </w:rPr>
        <w:t>683</w:t>
      </w:r>
      <w:r w:rsidR="006167FA" w:rsidRPr="00122604">
        <w:rPr>
          <w:rFonts w:asciiTheme="minorEastAsia" w:hAnsiTheme="minorEastAsia" w:cs="ＭＳ 明朝"/>
          <w:kern w:val="0"/>
          <w:sz w:val="24"/>
          <w:szCs w:val="24"/>
        </w:rPr>
        <w:t xml:space="preserve"> </w:t>
      </w:r>
      <w:r w:rsidR="00865476" w:rsidRPr="00122604">
        <w:rPr>
          <w:rFonts w:asciiTheme="minorEastAsia" w:hAnsiTheme="minorEastAsia" w:cs="ＭＳ 明朝"/>
          <w:kern w:val="0"/>
          <w:sz w:val="24"/>
          <w:szCs w:val="24"/>
        </w:rPr>
        <w:t>号</w:t>
      </w:r>
    </w:p>
    <w:p w14:paraId="20D90781" w14:textId="34C25DF0" w:rsidR="00BD6173" w:rsidRDefault="00BD6173" w:rsidP="006167FA">
      <w:pPr>
        <w:overflowPunct w:val="0"/>
        <w:ind w:firstLineChars="300" w:firstLine="720"/>
        <w:jc w:val="right"/>
        <w:textAlignment w:val="baseline"/>
        <w:rPr>
          <w:rFonts w:asciiTheme="minorEastAsia" w:hAnsiTheme="minorEastAsia" w:cs="ＭＳ 明朝"/>
          <w:kern w:val="0"/>
          <w:sz w:val="24"/>
          <w:szCs w:val="24"/>
        </w:rPr>
      </w:pPr>
      <w:r w:rsidRPr="00122604">
        <w:rPr>
          <w:rFonts w:asciiTheme="minorEastAsia" w:hAnsiTheme="minorEastAsia" w:cs="ＭＳ 明朝" w:hint="eastAsia"/>
          <w:kern w:val="0"/>
          <w:sz w:val="24"/>
          <w:szCs w:val="24"/>
        </w:rPr>
        <w:t xml:space="preserve">令和 ４年 </w:t>
      </w:r>
      <w:r w:rsidR="005F28DF" w:rsidRPr="00122604">
        <w:rPr>
          <w:rFonts w:asciiTheme="minorEastAsia" w:hAnsiTheme="minorEastAsia" w:cs="ＭＳ 明朝" w:hint="eastAsia"/>
          <w:kern w:val="0"/>
          <w:sz w:val="24"/>
          <w:szCs w:val="24"/>
        </w:rPr>
        <w:t>９</w:t>
      </w:r>
      <w:r w:rsidRPr="00122604">
        <w:rPr>
          <w:rFonts w:asciiTheme="minorEastAsia" w:hAnsiTheme="minorEastAsia" w:cs="ＭＳ 明朝" w:hint="eastAsia"/>
          <w:kern w:val="0"/>
          <w:sz w:val="24"/>
          <w:szCs w:val="24"/>
        </w:rPr>
        <w:t>月</w:t>
      </w:r>
      <w:r w:rsidR="005F28DF" w:rsidRPr="00122604">
        <w:rPr>
          <w:rFonts w:asciiTheme="minorEastAsia" w:hAnsiTheme="minorEastAsia" w:cs="ＭＳ 明朝" w:hint="eastAsia"/>
          <w:kern w:val="0"/>
          <w:sz w:val="24"/>
          <w:szCs w:val="24"/>
        </w:rPr>
        <w:t>22</w:t>
      </w:r>
      <w:r w:rsidRPr="00122604">
        <w:rPr>
          <w:rFonts w:asciiTheme="minorEastAsia" w:hAnsiTheme="minorEastAsia" w:cs="ＭＳ 明朝" w:hint="eastAsia"/>
          <w:kern w:val="0"/>
          <w:sz w:val="24"/>
          <w:szCs w:val="24"/>
        </w:rPr>
        <w:t>日</w:t>
      </w:r>
      <w:r w:rsidR="00FB0CFA" w:rsidRPr="00122604">
        <w:rPr>
          <w:rFonts w:asciiTheme="minorEastAsia" w:hAnsiTheme="minorEastAsia" w:cs="ＭＳ 明朝" w:hint="eastAsia"/>
          <w:kern w:val="0"/>
          <w:sz w:val="24"/>
          <w:szCs w:val="24"/>
        </w:rPr>
        <w:t xml:space="preserve"> </w:t>
      </w:r>
      <w:r w:rsidRPr="00122604">
        <w:rPr>
          <w:rFonts w:asciiTheme="minorEastAsia" w:hAnsiTheme="minorEastAsia" w:cs="ＭＳ 明朝" w:hint="eastAsia"/>
          <w:kern w:val="0"/>
          <w:sz w:val="24"/>
          <w:szCs w:val="24"/>
        </w:rPr>
        <w:t>４</w:t>
      </w:r>
      <w:r w:rsidRPr="00122604">
        <w:rPr>
          <w:rFonts w:asciiTheme="minorEastAsia" w:hAnsiTheme="minorEastAsia" w:cs="ＭＳ 明朝"/>
          <w:kern w:val="0"/>
          <w:sz w:val="24"/>
          <w:szCs w:val="24"/>
        </w:rPr>
        <w:t>水漁第</w:t>
      </w:r>
      <w:r w:rsidR="005F28DF" w:rsidRPr="00122604">
        <w:rPr>
          <w:rFonts w:asciiTheme="minorEastAsia" w:hAnsiTheme="minorEastAsia" w:cs="ＭＳ 明朝" w:hint="eastAsia"/>
          <w:kern w:val="0"/>
          <w:sz w:val="24"/>
          <w:szCs w:val="24"/>
        </w:rPr>
        <w:t xml:space="preserve"> 860</w:t>
      </w:r>
      <w:r w:rsidRPr="00122604">
        <w:rPr>
          <w:rFonts w:asciiTheme="minorEastAsia" w:hAnsiTheme="minorEastAsia" w:cs="ＭＳ 明朝"/>
          <w:kern w:val="0"/>
          <w:sz w:val="24"/>
          <w:szCs w:val="24"/>
        </w:rPr>
        <w:t xml:space="preserve"> 号</w:t>
      </w:r>
    </w:p>
    <w:p w14:paraId="1F9A8041" w14:textId="0B3866BC" w:rsidR="000C3BB1" w:rsidRPr="00122604" w:rsidRDefault="000C3BB1" w:rsidP="000C3BB1">
      <w:pPr>
        <w:overflowPunct w:val="0"/>
        <w:ind w:firstLineChars="300" w:firstLine="720"/>
        <w:jc w:val="right"/>
        <w:textAlignment w:val="baseline"/>
        <w:rPr>
          <w:rFonts w:asciiTheme="minorEastAsia" w:hAnsiTheme="minorEastAsia" w:cs="ＭＳ 明朝"/>
          <w:kern w:val="0"/>
          <w:sz w:val="24"/>
          <w:szCs w:val="24"/>
        </w:rPr>
      </w:pPr>
      <w:r w:rsidRPr="00122604">
        <w:rPr>
          <w:rFonts w:asciiTheme="minorEastAsia" w:hAnsiTheme="minorEastAsia" w:cs="ＭＳ 明朝" w:hint="eastAsia"/>
          <w:kern w:val="0"/>
          <w:sz w:val="24"/>
          <w:szCs w:val="24"/>
        </w:rPr>
        <w:t xml:space="preserve">令和 </w:t>
      </w:r>
      <w:r>
        <w:rPr>
          <w:rFonts w:asciiTheme="minorEastAsia" w:hAnsiTheme="minorEastAsia" w:cs="ＭＳ 明朝" w:hint="eastAsia"/>
          <w:kern w:val="0"/>
          <w:sz w:val="24"/>
          <w:szCs w:val="24"/>
        </w:rPr>
        <w:t>５</w:t>
      </w:r>
      <w:r w:rsidRPr="00122604">
        <w:rPr>
          <w:rFonts w:asciiTheme="minorEastAsia" w:hAnsiTheme="minorEastAsia" w:cs="ＭＳ 明朝" w:hint="eastAsia"/>
          <w:kern w:val="0"/>
          <w:sz w:val="24"/>
          <w:szCs w:val="24"/>
        </w:rPr>
        <w:t xml:space="preserve">年 </w:t>
      </w:r>
      <w:r>
        <w:rPr>
          <w:rFonts w:asciiTheme="minorEastAsia" w:hAnsiTheme="minorEastAsia" w:cs="ＭＳ 明朝" w:hint="eastAsia"/>
          <w:kern w:val="0"/>
          <w:sz w:val="24"/>
          <w:szCs w:val="24"/>
        </w:rPr>
        <w:t>３</w:t>
      </w:r>
      <w:r w:rsidRPr="00122604">
        <w:rPr>
          <w:rFonts w:asciiTheme="minorEastAsia" w:hAnsiTheme="minorEastAsia" w:cs="ＭＳ 明朝" w:hint="eastAsia"/>
          <w:kern w:val="0"/>
          <w:sz w:val="24"/>
          <w:szCs w:val="24"/>
        </w:rPr>
        <w:t>月2</w:t>
      </w:r>
      <w:r>
        <w:rPr>
          <w:rFonts w:asciiTheme="minorEastAsia" w:hAnsiTheme="minorEastAsia" w:cs="ＭＳ 明朝"/>
          <w:kern w:val="0"/>
          <w:sz w:val="24"/>
          <w:szCs w:val="24"/>
        </w:rPr>
        <w:t>0</w:t>
      </w:r>
      <w:r w:rsidRPr="00122604">
        <w:rPr>
          <w:rFonts w:asciiTheme="minorEastAsia" w:hAnsiTheme="minorEastAsia" w:cs="ＭＳ 明朝" w:hint="eastAsia"/>
          <w:kern w:val="0"/>
          <w:sz w:val="24"/>
          <w:szCs w:val="24"/>
        </w:rPr>
        <w:t>日 ４</w:t>
      </w:r>
      <w:r w:rsidRPr="00122604">
        <w:rPr>
          <w:rFonts w:asciiTheme="minorEastAsia" w:hAnsiTheme="minorEastAsia" w:cs="ＭＳ 明朝"/>
          <w:kern w:val="0"/>
          <w:sz w:val="24"/>
          <w:szCs w:val="24"/>
        </w:rPr>
        <w:t>水漁第</w:t>
      </w:r>
      <w:r>
        <w:rPr>
          <w:rFonts w:asciiTheme="minorEastAsia" w:hAnsiTheme="minorEastAsia" w:cs="ＭＳ 明朝"/>
          <w:kern w:val="0"/>
          <w:sz w:val="24"/>
          <w:szCs w:val="24"/>
        </w:rPr>
        <w:t>1659</w:t>
      </w:r>
      <w:r w:rsidRPr="00122604">
        <w:rPr>
          <w:rFonts w:asciiTheme="minorEastAsia" w:hAnsiTheme="minorEastAsia" w:cs="ＭＳ 明朝"/>
          <w:kern w:val="0"/>
          <w:sz w:val="24"/>
          <w:szCs w:val="24"/>
        </w:rPr>
        <w:t>号</w:t>
      </w:r>
    </w:p>
    <w:p w14:paraId="6EB23576" w14:textId="50617122" w:rsidR="00BD6173" w:rsidRDefault="00EB7940" w:rsidP="008C4CDF">
      <w:pPr>
        <w:overflowPunct w:val="0"/>
        <w:jc w:val="right"/>
        <w:textAlignment w:val="baseline"/>
        <w:rPr>
          <w:rFonts w:asciiTheme="minorEastAsia" w:hAnsiTheme="minorEastAsia" w:cs="Times New Roman"/>
          <w:kern w:val="0"/>
          <w:sz w:val="24"/>
          <w:szCs w:val="24"/>
        </w:rPr>
      </w:pPr>
      <w:r>
        <w:rPr>
          <w:rFonts w:asciiTheme="minorEastAsia" w:hAnsiTheme="minorEastAsia" w:cs="Times New Roman" w:hint="eastAsia"/>
          <w:kern w:val="0"/>
          <w:sz w:val="24"/>
          <w:szCs w:val="24"/>
        </w:rPr>
        <w:t>令和</w:t>
      </w:r>
      <w:r w:rsidR="00D52E60">
        <w:rPr>
          <w:rFonts w:asciiTheme="minorEastAsia" w:hAnsiTheme="minorEastAsia" w:cs="Times New Roman" w:hint="eastAsia"/>
          <w:kern w:val="0"/>
          <w:sz w:val="24"/>
          <w:szCs w:val="24"/>
        </w:rPr>
        <w:t xml:space="preserve"> </w:t>
      </w:r>
      <w:r>
        <w:rPr>
          <w:rFonts w:asciiTheme="minorEastAsia" w:hAnsiTheme="minorEastAsia" w:cs="Times New Roman" w:hint="eastAsia"/>
          <w:kern w:val="0"/>
          <w:sz w:val="24"/>
          <w:szCs w:val="24"/>
        </w:rPr>
        <w:t>７年</w:t>
      </w:r>
      <w:r w:rsidR="00D52E60">
        <w:rPr>
          <w:rFonts w:asciiTheme="minorEastAsia" w:hAnsiTheme="minorEastAsia" w:cs="Times New Roman" w:hint="eastAsia"/>
          <w:kern w:val="0"/>
          <w:sz w:val="24"/>
          <w:szCs w:val="24"/>
        </w:rPr>
        <w:t xml:space="preserve"> </w:t>
      </w:r>
      <w:r w:rsidR="004A1B02">
        <w:rPr>
          <w:rFonts w:asciiTheme="minorEastAsia" w:hAnsiTheme="minorEastAsia" w:cs="Times New Roman" w:hint="eastAsia"/>
          <w:kern w:val="0"/>
          <w:sz w:val="24"/>
          <w:szCs w:val="24"/>
        </w:rPr>
        <w:t>４</w:t>
      </w:r>
      <w:r>
        <w:rPr>
          <w:rFonts w:asciiTheme="minorEastAsia" w:hAnsiTheme="minorEastAsia" w:cs="Times New Roman" w:hint="eastAsia"/>
          <w:kern w:val="0"/>
          <w:sz w:val="24"/>
          <w:szCs w:val="24"/>
        </w:rPr>
        <w:t>月</w:t>
      </w:r>
      <w:r w:rsidR="00D52E60">
        <w:rPr>
          <w:rFonts w:asciiTheme="minorEastAsia" w:hAnsiTheme="minorEastAsia" w:cs="Times New Roman" w:hint="eastAsia"/>
          <w:kern w:val="0"/>
          <w:sz w:val="24"/>
          <w:szCs w:val="24"/>
        </w:rPr>
        <w:t xml:space="preserve"> </w:t>
      </w:r>
      <w:r w:rsidR="004A1B02">
        <w:rPr>
          <w:rFonts w:asciiTheme="minorEastAsia" w:hAnsiTheme="minorEastAsia" w:cs="Times New Roman" w:hint="eastAsia"/>
          <w:kern w:val="0"/>
          <w:sz w:val="24"/>
          <w:szCs w:val="24"/>
        </w:rPr>
        <w:t>１</w:t>
      </w:r>
      <w:r>
        <w:rPr>
          <w:rFonts w:asciiTheme="minorEastAsia" w:hAnsiTheme="minorEastAsia" w:cs="Times New Roman" w:hint="eastAsia"/>
          <w:kern w:val="0"/>
          <w:sz w:val="24"/>
          <w:szCs w:val="24"/>
        </w:rPr>
        <w:t>日</w:t>
      </w:r>
      <w:r w:rsidR="00D52E60">
        <w:rPr>
          <w:rFonts w:asciiTheme="minorEastAsia" w:hAnsiTheme="minorEastAsia" w:cs="Times New Roman" w:hint="eastAsia"/>
          <w:kern w:val="0"/>
          <w:sz w:val="24"/>
          <w:szCs w:val="24"/>
        </w:rPr>
        <w:t xml:space="preserve"> ６</w:t>
      </w:r>
      <w:r>
        <w:rPr>
          <w:rFonts w:asciiTheme="minorEastAsia" w:hAnsiTheme="minorEastAsia" w:cs="Times New Roman" w:hint="eastAsia"/>
          <w:kern w:val="0"/>
          <w:sz w:val="24"/>
          <w:szCs w:val="24"/>
        </w:rPr>
        <w:t>水漁第</w:t>
      </w:r>
      <w:r w:rsidR="004A1B02">
        <w:rPr>
          <w:rFonts w:asciiTheme="minorEastAsia" w:hAnsiTheme="minorEastAsia" w:cs="Times New Roman" w:hint="eastAsia"/>
          <w:kern w:val="0"/>
          <w:sz w:val="24"/>
          <w:szCs w:val="24"/>
        </w:rPr>
        <w:t>1891</w:t>
      </w:r>
      <w:r>
        <w:rPr>
          <w:rFonts w:asciiTheme="minorEastAsia" w:hAnsiTheme="minorEastAsia" w:cs="Times New Roman" w:hint="eastAsia"/>
          <w:kern w:val="0"/>
          <w:sz w:val="24"/>
          <w:szCs w:val="24"/>
        </w:rPr>
        <w:t>号</w:t>
      </w:r>
    </w:p>
    <w:p w14:paraId="2325C7A1" w14:textId="6FCA6B0A" w:rsidR="00267825" w:rsidRDefault="00267825" w:rsidP="008C4CDF">
      <w:pPr>
        <w:overflowPunct w:val="0"/>
        <w:jc w:val="right"/>
        <w:textAlignment w:val="baseline"/>
        <w:rPr>
          <w:rFonts w:asciiTheme="minorEastAsia" w:hAnsiTheme="minorEastAsia" w:cs="Times New Roman"/>
          <w:kern w:val="0"/>
          <w:sz w:val="24"/>
          <w:szCs w:val="24"/>
        </w:rPr>
      </w:pPr>
      <w:r>
        <w:rPr>
          <w:rFonts w:asciiTheme="minorEastAsia" w:hAnsiTheme="minorEastAsia" w:cs="Times New Roman" w:hint="eastAsia"/>
          <w:kern w:val="0"/>
          <w:sz w:val="24"/>
          <w:szCs w:val="24"/>
        </w:rPr>
        <w:t>令和</w:t>
      </w:r>
      <w:r w:rsidR="00417279">
        <w:rPr>
          <w:rFonts w:asciiTheme="minorEastAsia" w:hAnsiTheme="minorEastAsia" w:cs="Times New Roman" w:hint="eastAsia"/>
          <w:kern w:val="0"/>
          <w:sz w:val="24"/>
          <w:szCs w:val="24"/>
        </w:rPr>
        <w:t xml:space="preserve"> </w:t>
      </w:r>
      <w:r>
        <w:rPr>
          <w:rFonts w:asciiTheme="minorEastAsia" w:hAnsiTheme="minorEastAsia" w:cs="Times New Roman" w:hint="eastAsia"/>
          <w:kern w:val="0"/>
          <w:sz w:val="24"/>
          <w:szCs w:val="24"/>
        </w:rPr>
        <w:t>８年</w:t>
      </w:r>
      <w:r w:rsidR="00417279">
        <w:rPr>
          <w:rFonts w:asciiTheme="minorEastAsia" w:hAnsiTheme="minorEastAsia" w:cs="Times New Roman" w:hint="eastAsia"/>
          <w:kern w:val="0"/>
          <w:sz w:val="24"/>
          <w:szCs w:val="24"/>
        </w:rPr>
        <w:t xml:space="preserve"> </w:t>
      </w:r>
      <w:r w:rsidR="00253C84">
        <w:rPr>
          <w:rFonts w:asciiTheme="minorEastAsia" w:hAnsiTheme="minorEastAsia" w:cs="Times New Roman" w:hint="eastAsia"/>
          <w:kern w:val="0"/>
          <w:sz w:val="24"/>
          <w:szCs w:val="24"/>
        </w:rPr>
        <w:t>４</w:t>
      </w:r>
      <w:r>
        <w:rPr>
          <w:rFonts w:asciiTheme="minorEastAsia" w:hAnsiTheme="minorEastAsia" w:cs="Times New Roman" w:hint="eastAsia"/>
          <w:kern w:val="0"/>
          <w:sz w:val="24"/>
          <w:szCs w:val="24"/>
        </w:rPr>
        <w:t>月</w:t>
      </w:r>
      <w:r w:rsidR="00417279">
        <w:rPr>
          <w:rFonts w:asciiTheme="minorEastAsia" w:hAnsiTheme="minorEastAsia" w:cs="Times New Roman" w:hint="eastAsia"/>
          <w:kern w:val="0"/>
          <w:sz w:val="24"/>
          <w:szCs w:val="24"/>
        </w:rPr>
        <w:t xml:space="preserve"> </w:t>
      </w:r>
      <w:r w:rsidR="00253C84">
        <w:rPr>
          <w:rFonts w:asciiTheme="minorEastAsia" w:hAnsiTheme="minorEastAsia" w:cs="Times New Roman" w:hint="eastAsia"/>
          <w:kern w:val="0"/>
          <w:sz w:val="24"/>
          <w:szCs w:val="24"/>
        </w:rPr>
        <w:t>１</w:t>
      </w:r>
      <w:r>
        <w:rPr>
          <w:rFonts w:asciiTheme="minorEastAsia" w:hAnsiTheme="minorEastAsia" w:cs="Times New Roman" w:hint="eastAsia"/>
          <w:kern w:val="0"/>
          <w:sz w:val="24"/>
          <w:szCs w:val="24"/>
        </w:rPr>
        <w:t>日</w:t>
      </w:r>
      <w:r w:rsidR="00417279">
        <w:rPr>
          <w:rFonts w:asciiTheme="minorEastAsia" w:hAnsiTheme="minorEastAsia" w:cs="Times New Roman" w:hint="eastAsia"/>
          <w:kern w:val="0"/>
          <w:sz w:val="24"/>
          <w:szCs w:val="24"/>
        </w:rPr>
        <w:t xml:space="preserve"> </w:t>
      </w:r>
      <w:r>
        <w:rPr>
          <w:rFonts w:asciiTheme="minorEastAsia" w:hAnsiTheme="minorEastAsia" w:cs="Times New Roman" w:hint="eastAsia"/>
          <w:kern w:val="0"/>
          <w:sz w:val="24"/>
          <w:szCs w:val="24"/>
        </w:rPr>
        <w:t>７水漁第</w:t>
      </w:r>
      <w:r w:rsidR="00253C84">
        <w:rPr>
          <w:rFonts w:asciiTheme="minorEastAsia" w:hAnsiTheme="minorEastAsia" w:cs="Times New Roman" w:hint="eastAsia"/>
          <w:kern w:val="0"/>
          <w:sz w:val="24"/>
          <w:szCs w:val="24"/>
        </w:rPr>
        <w:t>1842</w:t>
      </w:r>
      <w:r>
        <w:rPr>
          <w:rFonts w:asciiTheme="minorEastAsia" w:hAnsiTheme="minorEastAsia" w:cs="Times New Roman" w:hint="eastAsia"/>
          <w:kern w:val="0"/>
          <w:sz w:val="24"/>
          <w:szCs w:val="24"/>
        </w:rPr>
        <w:t>号</w:t>
      </w:r>
    </w:p>
    <w:p w14:paraId="029B3DC8" w14:textId="77777777" w:rsidR="00EB7940" w:rsidRPr="00122604" w:rsidRDefault="00EB7940" w:rsidP="008C4CDF">
      <w:pPr>
        <w:overflowPunct w:val="0"/>
        <w:jc w:val="right"/>
        <w:textAlignment w:val="baseline"/>
        <w:rPr>
          <w:rFonts w:asciiTheme="minorEastAsia" w:hAnsiTheme="minorEastAsia" w:cs="Times New Roman"/>
          <w:kern w:val="0"/>
          <w:sz w:val="24"/>
          <w:szCs w:val="24"/>
        </w:rPr>
      </w:pPr>
    </w:p>
    <w:p w14:paraId="2479522F" w14:textId="77777777" w:rsidR="00B86F3C" w:rsidRPr="00122604" w:rsidRDefault="00B86F3C" w:rsidP="00B86F3C">
      <w:pPr>
        <w:overflowPunct w:val="0"/>
        <w:textAlignment w:val="baseline"/>
        <w:rPr>
          <w:rFonts w:asciiTheme="minorEastAsia" w:hAnsiTheme="minorEastAsia" w:cs="Times New Roman"/>
          <w:kern w:val="0"/>
          <w:sz w:val="24"/>
          <w:szCs w:val="24"/>
        </w:rPr>
      </w:pPr>
    </w:p>
    <w:p w14:paraId="5D529DAE" w14:textId="318AFBEC" w:rsidR="00B86F3C" w:rsidRPr="00122604" w:rsidRDefault="00B86F3C" w:rsidP="00B86F3C">
      <w:pPr>
        <w:overflowPunct w:val="0"/>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漁業経営の改善及び再建整備に関する特別措置法（昭和</w:t>
      </w:r>
      <w:r w:rsidRPr="00122604">
        <w:rPr>
          <w:rFonts w:asciiTheme="minorEastAsia" w:hAnsiTheme="minorEastAsia" w:cs="ＭＳ 明朝"/>
          <w:kern w:val="0"/>
          <w:sz w:val="24"/>
          <w:szCs w:val="24"/>
        </w:rPr>
        <w:t>51</w:t>
      </w:r>
      <w:r w:rsidRPr="00122604">
        <w:rPr>
          <w:rFonts w:asciiTheme="minorEastAsia" w:hAnsiTheme="minorEastAsia" w:cs="ＭＳ 明朝" w:hint="eastAsia"/>
          <w:kern w:val="0"/>
          <w:sz w:val="24"/>
          <w:szCs w:val="24"/>
        </w:rPr>
        <w:t>年法律第</w:t>
      </w:r>
      <w:r w:rsidRPr="00122604">
        <w:rPr>
          <w:rFonts w:asciiTheme="minorEastAsia" w:hAnsiTheme="minorEastAsia" w:cs="ＭＳ 明朝"/>
          <w:kern w:val="0"/>
          <w:sz w:val="24"/>
          <w:szCs w:val="24"/>
        </w:rPr>
        <w:t>43</w:t>
      </w:r>
      <w:r w:rsidRPr="00122604">
        <w:rPr>
          <w:rFonts w:asciiTheme="minorEastAsia" w:hAnsiTheme="minorEastAsia" w:cs="ＭＳ 明朝" w:hint="eastAsia"/>
          <w:kern w:val="0"/>
          <w:sz w:val="24"/>
          <w:szCs w:val="24"/>
        </w:rPr>
        <w:t>号。以下「法」という。）に基づく漁業経営改善制度の運用については、法、漁業経営の改善及び再建整備に関する特別措置法施行令（昭和</w:t>
      </w:r>
      <w:r w:rsidRPr="00122604">
        <w:rPr>
          <w:rFonts w:asciiTheme="minorEastAsia" w:hAnsiTheme="minorEastAsia" w:cs="ＭＳ 明朝"/>
          <w:kern w:val="0"/>
          <w:sz w:val="24"/>
          <w:szCs w:val="24"/>
        </w:rPr>
        <w:t>51</w:t>
      </w:r>
      <w:r w:rsidRPr="00122604">
        <w:rPr>
          <w:rFonts w:asciiTheme="minorEastAsia" w:hAnsiTheme="minorEastAsia" w:cs="ＭＳ 明朝" w:hint="eastAsia"/>
          <w:kern w:val="0"/>
          <w:sz w:val="24"/>
          <w:szCs w:val="24"/>
        </w:rPr>
        <w:t>年政令第</w:t>
      </w:r>
      <w:r w:rsidRPr="00122604">
        <w:rPr>
          <w:rFonts w:asciiTheme="minorEastAsia" w:hAnsiTheme="minorEastAsia" w:cs="ＭＳ 明朝"/>
          <w:kern w:val="0"/>
          <w:sz w:val="24"/>
          <w:szCs w:val="24"/>
        </w:rPr>
        <w:t>132</w:t>
      </w:r>
      <w:r w:rsidRPr="00122604">
        <w:rPr>
          <w:rFonts w:asciiTheme="minorEastAsia" w:hAnsiTheme="minorEastAsia" w:cs="ＭＳ 明朝" w:hint="eastAsia"/>
          <w:kern w:val="0"/>
          <w:sz w:val="24"/>
          <w:szCs w:val="24"/>
        </w:rPr>
        <w:t>号</w:t>
      </w:r>
      <w:r w:rsidR="004B098D" w:rsidRPr="00122604">
        <w:rPr>
          <w:rFonts w:hint="eastAsia"/>
          <w:sz w:val="24"/>
          <w:szCs w:val="24"/>
        </w:rPr>
        <w:t>。以下「令」という。</w:t>
      </w:r>
      <w:r w:rsidRPr="00122604">
        <w:rPr>
          <w:rFonts w:asciiTheme="minorEastAsia" w:hAnsiTheme="minorEastAsia" w:cs="ＭＳ 明朝" w:hint="eastAsia"/>
          <w:kern w:val="0"/>
          <w:sz w:val="24"/>
          <w:szCs w:val="24"/>
        </w:rPr>
        <w:t>）、漁業経営の改善及び再建整備に関する特別措置法施行規則（昭和</w:t>
      </w:r>
      <w:r w:rsidRPr="00122604">
        <w:rPr>
          <w:rFonts w:asciiTheme="minorEastAsia" w:hAnsiTheme="minorEastAsia" w:cs="ＭＳ 明朝"/>
          <w:kern w:val="0"/>
          <w:sz w:val="24"/>
          <w:szCs w:val="24"/>
        </w:rPr>
        <w:t>51</w:t>
      </w:r>
      <w:r w:rsidRPr="00122604">
        <w:rPr>
          <w:rFonts w:asciiTheme="minorEastAsia" w:hAnsiTheme="minorEastAsia" w:cs="ＭＳ 明朝" w:hint="eastAsia"/>
          <w:kern w:val="0"/>
          <w:sz w:val="24"/>
          <w:szCs w:val="24"/>
        </w:rPr>
        <w:t>年農林省令第</w:t>
      </w:r>
      <w:r w:rsidRPr="00122604">
        <w:rPr>
          <w:rFonts w:asciiTheme="minorEastAsia" w:hAnsiTheme="minorEastAsia" w:cs="ＭＳ 明朝"/>
          <w:kern w:val="0"/>
          <w:sz w:val="24"/>
          <w:szCs w:val="24"/>
        </w:rPr>
        <w:t>24</w:t>
      </w:r>
      <w:r w:rsidRPr="00122604">
        <w:rPr>
          <w:rFonts w:asciiTheme="minorEastAsia" w:hAnsiTheme="minorEastAsia" w:cs="ＭＳ 明朝" w:hint="eastAsia"/>
          <w:kern w:val="0"/>
          <w:sz w:val="24"/>
          <w:szCs w:val="24"/>
        </w:rPr>
        <w:t>号。以下「規則」という。）、漁業経営の改善に関する指針（</w:t>
      </w:r>
      <w:r w:rsidR="004B098D" w:rsidRPr="00122604">
        <w:rPr>
          <w:rFonts w:hint="eastAsia"/>
          <w:sz w:val="24"/>
          <w:szCs w:val="24"/>
        </w:rPr>
        <w:t>平成</w:t>
      </w:r>
      <w:r w:rsidR="004B098D" w:rsidRPr="00270DD3">
        <w:rPr>
          <w:rFonts w:asciiTheme="minorEastAsia" w:hAnsiTheme="minorEastAsia" w:hint="eastAsia"/>
          <w:sz w:val="24"/>
          <w:szCs w:val="24"/>
        </w:rPr>
        <w:t>29年</w:t>
      </w:r>
      <w:r w:rsidR="004B098D" w:rsidRPr="00122604">
        <w:rPr>
          <w:rFonts w:hint="eastAsia"/>
          <w:sz w:val="24"/>
          <w:szCs w:val="24"/>
        </w:rPr>
        <w:t>農林水産省告示第</w:t>
      </w:r>
      <w:r w:rsidR="004B098D" w:rsidRPr="00270DD3">
        <w:rPr>
          <w:rFonts w:asciiTheme="minorEastAsia" w:hAnsiTheme="minorEastAsia" w:hint="eastAsia"/>
          <w:sz w:val="24"/>
          <w:szCs w:val="24"/>
        </w:rPr>
        <w:t>504号</w:t>
      </w:r>
      <w:r w:rsidRPr="00270DD3">
        <w:rPr>
          <w:rFonts w:asciiTheme="minorEastAsia" w:hAnsiTheme="minorEastAsia" w:cs="ＭＳ 明朝" w:hint="eastAsia"/>
          <w:kern w:val="0"/>
          <w:sz w:val="24"/>
          <w:szCs w:val="24"/>
        </w:rPr>
        <w:t>。以</w:t>
      </w:r>
      <w:r w:rsidRPr="00122604">
        <w:rPr>
          <w:rFonts w:asciiTheme="minorEastAsia" w:hAnsiTheme="minorEastAsia" w:cs="ＭＳ 明朝" w:hint="eastAsia"/>
          <w:kern w:val="0"/>
          <w:sz w:val="24"/>
          <w:szCs w:val="24"/>
        </w:rPr>
        <w:t>下「改善指針」という。）及び漁業経営の改善及び再建整備に関する特別措置法の運用について（平成</w:t>
      </w:r>
      <w:r w:rsidRPr="00122604">
        <w:rPr>
          <w:rFonts w:asciiTheme="minorEastAsia" w:hAnsiTheme="minorEastAsia" w:cs="ＭＳ 明朝"/>
          <w:kern w:val="0"/>
          <w:sz w:val="24"/>
          <w:szCs w:val="24"/>
        </w:rPr>
        <w:t>14</w:t>
      </w:r>
      <w:r w:rsidRPr="00122604">
        <w:rPr>
          <w:rFonts w:asciiTheme="minorEastAsia" w:hAnsiTheme="minorEastAsia" w:cs="ＭＳ 明朝" w:hint="eastAsia"/>
          <w:kern w:val="0"/>
          <w:sz w:val="24"/>
          <w:szCs w:val="24"/>
        </w:rPr>
        <w:t>年水漁第</w:t>
      </w:r>
      <w:r w:rsidRPr="00122604">
        <w:rPr>
          <w:rFonts w:asciiTheme="minorEastAsia" w:hAnsiTheme="minorEastAsia" w:cs="ＭＳ 明朝"/>
          <w:kern w:val="0"/>
          <w:sz w:val="24"/>
          <w:szCs w:val="24"/>
        </w:rPr>
        <w:t>741</w:t>
      </w:r>
      <w:r w:rsidRPr="00122604">
        <w:rPr>
          <w:rFonts w:asciiTheme="minorEastAsia" w:hAnsiTheme="minorEastAsia" w:cs="ＭＳ 明朝" w:hint="eastAsia"/>
          <w:kern w:val="0"/>
          <w:sz w:val="24"/>
          <w:szCs w:val="24"/>
        </w:rPr>
        <w:t>号農林水産事務次官依命通知。以下「次官通知」という。）によるほか、下記によるものとする。</w:t>
      </w:r>
    </w:p>
    <w:p w14:paraId="4577F66D" w14:textId="77777777" w:rsidR="00B86F3C" w:rsidRPr="00122604" w:rsidRDefault="00B86F3C" w:rsidP="00B86F3C">
      <w:pPr>
        <w:overflowPunct w:val="0"/>
        <w:textAlignment w:val="baseline"/>
        <w:rPr>
          <w:rFonts w:asciiTheme="minorEastAsia" w:hAnsiTheme="minorEastAsia" w:cs="Times New Roman"/>
          <w:kern w:val="0"/>
          <w:sz w:val="24"/>
          <w:szCs w:val="24"/>
        </w:rPr>
      </w:pPr>
    </w:p>
    <w:p w14:paraId="263581C0" w14:textId="77777777" w:rsidR="00B86F3C" w:rsidRPr="00122604" w:rsidRDefault="00B86F3C" w:rsidP="00B86F3C">
      <w:pPr>
        <w:overflowPunct w:val="0"/>
        <w:jc w:val="center"/>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記</w:t>
      </w:r>
    </w:p>
    <w:p w14:paraId="6DBF6788" w14:textId="77777777" w:rsidR="00B86F3C" w:rsidRPr="00122604" w:rsidRDefault="00B86F3C" w:rsidP="00B86F3C">
      <w:pPr>
        <w:overflowPunct w:val="0"/>
        <w:textAlignment w:val="baseline"/>
        <w:rPr>
          <w:rFonts w:asciiTheme="minorEastAsia" w:hAnsiTheme="minorEastAsia" w:cs="Times New Roman"/>
          <w:kern w:val="0"/>
          <w:sz w:val="24"/>
          <w:szCs w:val="24"/>
        </w:rPr>
      </w:pPr>
    </w:p>
    <w:p w14:paraId="62F3C2DE" w14:textId="77777777" w:rsidR="00B86F3C" w:rsidRPr="00122604" w:rsidRDefault="00B86F3C" w:rsidP="00B86F3C">
      <w:pPr>
        <w:overflowPunct w:val="0"/>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第１　改善計画の作成・申請</w:t>
      </w:r>
    </w:p>
    <w:p w14:paraId="3C879F3B"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１　法第４条第１項の漁業者又は漁業協同組合等は、同項の規定に基づき漁業経営の改善に関する計画（以下「改善計画」という。）を作成しようとするときは、規則別記様式第１号によるほか、別記の記載上の留意事項に従って必要事項を記載するものとする。</w:t>
      </w:r>
    </w:p>
    <w:p w14:paraId="39F47972"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２　法第４条第１項の漁業協同組合等（以下「漁業協同組合等」という。）は、直接又は間接の構成員（以下単に「構成員」という。）である漁業者が改善計画を作成するに当たっては、適切な指導を行うよう努めるものとする。</w:t>
      </w:r>
    </w:p>
    <w:p w14:paraId="72E3CA2D"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３　漁業協同組合等の構成員である漁業者は、改善計画の認定の申請を行おうとするときは、構成員となっている漁業協同組合等の意見書（新規就業者型で申請を行おうとする場合は、意見書に代えて推薦書（参考３参照））を添付し、かつ、当該漁業協同組合等を経由して、その申請を行うものとする。</w:t>
      </w:r>
    </w:p>
    <w:p w14:paraId="27D0104B"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ただし、申請者が複数の漁業協同組合等の構成員となっている場合にあっては、改善計画の主たる内容である漁業種類、改善計画の作成指導を受ける際の利便性等を勘案し、所属する漁業協同組合等とも相談の上、いずれか１つの団体を選択する</w:t>
      </w:r>
      <w:r w:rsidRPr="00122604">
        <w:rPr>
          <w:rFonts w:asciiTheme="minorEastAsia" w:hAnsiTheme="minorEastAsia" w:cs="ＭＳ 明朝" w:hint="eastAsia"/>
          <w:kern w:val="0"/>
          <w:sz w:val="24"/>
          <w:szCs w:val="24"/>
        </w:rPr>
        <w:lastRenderedPageBreak/>
        <w:t>ものとする。</w:t>
      </w:r>
    </w:p>
    <w:p w14:paraId="740DCF1B"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また、漁業者は、以下に掲げる場合にあっては、直接、都道府県知事又は農林水産大臣（以下「認定行政庁」という。）に申請書を提出するものとする。</w:t>
      </w:r>
    </w:p>
    <w:p w14:paraId="50CF320C" w14:textId="77777777" w:rsidR="00B86F3C" w:rsidRPr="00122604" w:rsidRDefault="00B86F3C" w:rsidP="00B86F3C">
      <w:pPr>
        <w:overflowPunct w:val="0"/>
        <w:ind w:left="724" w:hanging="72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①　改善計画の主たる内容が複数の漁業種類にわたり、かつ、関係する漁業協同組合等も複数にわたる場合であって、いずれか１つの団体を選択することが困難な場合</w:t>
      </w:r>
    </w:p>
    <w:p w14:paraId="37BFDE49" w14:textId="77777777" w:rsidR="00B86F3C" w:rsidRPr="00122604" w:rsidRDefault="00B86F3C" w:rsidP="00865476">
      <w:pPr>
        <w:overflowPunct w:val="0"/>
        <w:ind w:left="726" w:hanging="726"/>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②　複数の漁業者が共同で改善計画を作成し、その代表者が構成員となっている漁業協同組合等が複数にわたる場合であって、いずれか１つの団体を選択することが困難な場合</w:t>
      </w:r>
    </w:p>
    <w:p w14:paraId="56BF6DE3" w14:textId="77777777" w:rsidR="00B86F3C" w:rsidRPr="00122604" w:rsidRDefault="00B86F3C" w:rsidP="00B86F3C">
      <w:pPr>
        <w:overflowPunct w:val="0"/>
        <w:ind w:left="724" w:hanging="72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③　漁業者が漁業協同組合等と共同で改善計画を作成した場合であって、その代表者に漁業協同組合等が含まれているとき</w:t>
      </w:r>
    </w:p>
    <w:p w14:paraId="08E76F5D"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④　漁業者が、認定行政庁に直接提出することを希望する場合</w:t>
      </w:r>
    </w:p>
    <w:p w14:paraId="31A80AB8" w14:textId="77777777" w:rsidR="00B86F3C" w:rsidRPr="00122604" w:rsidRDefault="00B86F3C" w:rsidP="006F6C7C">
      <w:pPr>
        <w:overflowPunct w:val="0"/>
        <w:ind w:left="720" w:hangingChars="300" w:hanging="720"/>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なお、漁業協同組合等が単独で又は共同して改善計画を作成した場合にあっては、漁業協同組合等による意見書の添付等は要しない。</w:t>
      </w:r>
    </w:p>
    <w:p w14:paraId="16AFF6B5"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p>
    <w:p w14:paraId="77984AA1" w14:textId="77777777" w:rsidR="00B86F3C" w:rsidRPr="00122604" w:rsidRDefault="00B86F3C" w:rsidP="00B86F3C">
      <w:pPr>
        <w:overflowPunct w:val="0"/>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第２　改善計画の認定基準</w:t>
      </w:r>
    </w:p>
    <w:p w14:paraId="2873EA44" w14:textId="47380BA5" w:rsidR="00B86F3C" w:rsidRPr="00122604" w:rsidRDefault="00B86F3C" w:rsidP="00865476">
      <w:pPr>
        <w:overflowPunct w:val="0"/>
        <w:ind w:left="465" w:hanging="465"/>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w:t>
      </w:r>
      <w:r w:rsidR="00865476" w:rsidRPr="00122604">
        <w:rPr>
          <w:rFonts w:asciiTheme="minorEastAsia" w:hAnsiTheme="minorEastAsia" w:cs="ＭＳ 明朝" w:hint="eastAsia"/>
          <w:kern w:val="0"/>
          <w:sz w:val="24"/>
          <w:szCs w:val="24"/>
        </w:rPr>
        <w:t xml:space="preserve">　</w:t>
      </w:r>
      <w:r w:rsidRPr="00122604">
        <w:rPr>
          <w:rFonts w:asciiTheme="minorEastAsia" w:hAnsiTheme="minorEastAsia" w:cs="ＭＳ 明朝" w:hint="eastAsia"/>
          <w:kern w:val="0"/>
          <w:sz w:val="24"/>
          <w:szCs w:val="24"/>
        </w:rPr>
        <w:t>改善計画の認定基準は、法第４条第３項に規定されているが、その判断に当たっては、申請に係る漁業をめぐる経営環境の推移、申請者の資産及び負債の状況、申請者の経営実績</w:t>
      </w:r>
      <w:r w:rsidR="00ED4D26">
        <w:rPr>
          <w:rFonts w:asciiTheme="minorEastAsia" w:hAnsiTheme="minorEastAsia" w:cs="ＭＳ 明朝" w:hint="eastAsia"/>
          <w:kern w:val="0"/>
          <w:sz w:val="24"/>
          <w:szCs w:val="24"/>
        </w:rPr>
        <w:t>及び直近１年</w:t>
      </w:r>
      <w:r w:rsidR="007E4758">
        <w:rPr>
          <w:rFonts w:asciiTheme="minorEastAsia" w:hAnsiTheme="minorEastAsia" w:cs="ＭＳ 明朝" w:hint="eastAsia"/>
          <w:kern w:val="0"/>
          <w:sz w:val="24"/>
          <w:szCs w:val="24"/>
        </w:rPr>
        <w:t>間</w:t>
      </w:r>
      <w:r w:rsidR="00ED4D26">
        <w:rPr>
          <w:rFonts w:asciiTheme="minorEastAsia" w:hAnsiTheme="minorEastAsia" w:cs="ＭＳ 明朝" w:hint="eastAsia"/>
          <w:kern w:val="0"/>
          <w:sz w:val="24"/>
          <w:szCs w:val="24"/>
        </w:rPr>
        <w:t>の漁業に関する法令</w:t>
      </w:r>
      <w:r w:rsidR="00ED4D26" w:rsidRPr="00445C15">
        <w:rPr>
          <w:rFonts w:asciiTheme="minorEastAsia" w:hAnsiTheme="minorEastAsia" w:cs="ＭＳ 明朝" w:hint="eastAsia"/>
          <w:kern w:val="0"/>
          <w:sz w:val="24"/>
          <w:szCs w:val="24"/>
        </w:rPr>
        <w:t>（</w:t>
      </w:r>
      <w:r w:rsidR="00445C15" w:rsidRPr="00445C15">
        <w:rPr>
          <w:rFonts w:asciiTheme="minorEastAsia" w:hAnsiTheme="minorEastAsia" w:cs="ＭＳ 明朝"/>
          <w:kern w:val="0"/>
          <w:sz w:val="24"/>
          <w:szCs w:val="24"/>
        </w:rPr>
        <w:t>漁業法（昭和24年法律第267号）、水産資源保護法（昭和26年法律第313号）、臘虎膃肭獣猟獲取締法（明治45年法律第21号）、持続的養殖生産確保法（平成11年法律</w:t>
      </w:r>
      <w:r w:rsidR="00445C15" w:rsidRPr="00445C15">
        <w:rPr>
          <w:rFonts w:asciiTheme="minorEastAsia" w:hAnsiTheme="minorEastAsia" w:cs="ＭＳ 明朝" w:hint="eastAsia"/>
          <w:kern w:val="0"/>
          <w:sz w:val="24"/>
          <w:szCs w:val="24"/>
        </w:rPr>
        <w:t>第</w:t>
      </w:r>
      <w:r w:rsidR="00445C15" w:rsidRPr="00445C15">
        <w:rPr>
          <w:rFonts w:asciiTheme="minorEastAsia" w:hAnsiTheme="minorEastAsia" w:cs="ＭＳ 明朝"/>
          <w:kern w:val="0"/>
          <w:sz w:val="24"/>
          <w:szCs w:val="24"/>
        </w:rPr>
        <w:t>51号）、内水面漁業の振興に関する法律（平成26年法律第103号）及び特定水産動植物等の国内流通の適正化等に関する法律（令和２年法律第79号）並びにこれらの法律に基づく命令をいう</w:t>
      </w:r>
      <w:r w:rsidR="00445C15" w:rsidRPr="00445C15">
        <w:rPr>
          <w:rFonts w:asciiTheme="minorEastAsia" w:hAnsiTheme="minorEastAsia" w:cs="ＭＳ 明朝" w:hint="eastAsia"/>
          <w:kern w:val="0"/>
          <w:sz w:val="24"/>
          <w:szCs w:val="24"/>
        </w:rPr>
        <w:t>。以下同じ。）の遵守の状況</w:t>
      </w:r>
      <w:r w:rsidRPr="00122604">
        <w:rPr>
          <w:rFonts w:asciiTheme="minorEastAsia" w:hAnsiTheme="minorEastAsia" w:cs="ＭＳ 明朝" w:hint="eastAsia"/>
          <w:kern w:val="0"/>
          <w:sz w:val="24"/>
          <w:szCs w:val="24"/>
        </w:rPr>
        <w:t>等を総合的に勘案するとともに（次官通知</w:t>
      </w:r>
      <w:r w:rsidR="004B098D" w:rsidRPr="00122604">
        <w:rPr>
          <w:rFonts w:cs="ＭＳ 明朝" w:hint="eastAsia"/>
          <w:sz w:val="24"/>
          <w:szCs w:val="24"/>
        </w:rPr>
        <w:t>第二の１の</w:t>
      </w:r>
      <w:r w:rsidR="004B098D" w:rsidRPr="004F133A">
        <w:rPr>
          <w:rFonts w:asciiTheme="minorEastAsia" w:hAnsiTheme="minorEastAsia" w:cs="ＭＳ 明朝" w:hint="eastAsia"/>
          <w:sz w:val="24"/>
          <w:szCs w:val="24"/>
        </w:rPr>
        <w:t>(2)の</w:t>
      </w:r>
      <w:r w:rsidR="004B098D" w:rsidRPr="00122604">
        <w:rPr>
          <w:rFonts w:cs="ＭＳ 明朝" w:hint="eastAsia"/>
          <w:sz w:val="24"/>
          <w:szCs w:val="24"/>
        </w:rPr>
        <w:t>⑦</w:t>
      </w:r>
      <w:r w:rsidRPr="00122604">
        <w:rPr>
          <w:rFonts w:asciiTheme="minorEastAsia" w:hAnsiTheme="minorEastAsia" w:cs="ＭＳ 明朝" w:hint="eastAsia"/>
          <w:kern w:val="0"/>
          <w:sz w:val="24"/>
          <w:szCs w:val="24"/>
        </w:rPr>
        <w:t>）、以下の要件等を検討するものとする。</w:t>
      </w:r>
    </w:p>
    <w:p w14:paraId="01EEFC36" w14:textId="77777777" w:rsidR="00B86F3C" w:rsidRPr="00122604" w:rsidRDefault="00B86F3C" w:rsidP="00865476">
      <w:pPr>
        <w:overflowPunct w:val="0"/>
        <w:ind w:left="476" w:hanging="476"/>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１　漁業経営の改善の目標、漁業経営の改善による経営の向上の程度を示す指標、漁業経営の改善の内容及び実施時期の各事項が改善指針に照らして適切なものであること（法第４条第３項第１号）について</w:t>
      </w:r>
    </w:p>
    <w:p w14:paraId="484E5E5C" w14:textId="77777777" w:rsidR="00B86F3C" w:rsidRPr="00122604" w:rsidRDefault="00B86F3C" w:rsidP="00B86F3C">
      <w:pPr>
        <w:overflowPunct w:val="0"/>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①　経営の向上の程度を示す指標について</w:t>
      </w:r>
    </w:p>
    <w:p w14:paraId="0186D8DA" w14:textId="77777777" w:rsidR="00B86F3C" w:rsidRPr="00122604" w:rsidRDefault="00B86F3C" w:rsidP="00B86F3C">
      <w:pPr>
        <w:overflowPunct w:val="0"/>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ア　漁業者についての判断基準</w:t>
      </w:r>
    </w:p>
    <w:p w14:paraId="2D39DD1E" w14:textId="77777777" w:rsidR="00B86F3C" w:rsidRPr="00122604" w:rsidRDefault="00B86F3C" w:rsidP="00B86F3C">
      <w:pPr>
        <w:overflowPunct w:val="0"/>
        <w:textAlignment w:val="baseline"/>
        <w:rPr>
          <w:rFonts w:asciiTheme="minorEastAsia" w:hAnsiTheme="minorEastAsia" w:cs="Times New Roman"/>
          <w:kern w:val="0"/>
          <w:sz w:val="24"/>
          <w:szCs w:val="24"/>
        </w:rPr>
      </w:pPr>
      <w:r w:rsidRPr="00122604">
        <w:rPr>
          <w:rFonts w:asciiTheme="minorEastAsia" w:hAnsiTheme="minorEastAsia" w:cs="Times New Roman"/>
          <w:kern w:val="0"/>
          <w:sz w:val="24"/>
          <w:szCs w:val="24"/>
        </w:rPr>
        <w:t xml:space="preserve">        </w:t>
      </w:r>
      <w:r w:rsidRPr="00122604">
        <w:rPr>
          <w:rFonts w:asciiTheme="minorEastAsia" w:hAnsiTheme="minorEastAsia" w:cs="ＭＳ 明朝"/>
          <w:kern w:val="0"/>
          <w:sz w:val="24"/>
          <w:szCs w:val="24"/>
        </w:rPr>
        <w:t>(</w:t>
      </w:r>
      <w:r w:rsidRPr="00122604">
        <w:rPr>
          <w:rFonts w:asciiTheme="minorEastAsia" w:hAnsiTheme="minorEastAsia" w:cs="ＭＳ 明朝" w:hint="eastAsia"/>
          <w:kern w:val="0"/>
          <w:sz w:val="24"/>
          <w:szCs w:val="24"/>
        </w:rPr>
        <w:t>ｱ</w:t>
      </w:r>
      <w:r w:rsidRPr="00122604">
        <w:rPr>
          <w:rFonts w:asciiTheme="minorEastAsia" w:hAnsiTheme="minorEastAsia" w:cs="ＭＳ 明朝"/>
          <w:kern w:val="0"/>
          <w:sz w:val="24"/>
          <w:szCs w:val="24"/>
        </w:rPr>
        <w:t>)</w:t>
      </w:r>
      <w:r w:rsidRPr="00122604">
        <w:rPr>
          <w:rFonts w:asciiTheme="minorEastAsia" w:hAnsiTheme="minorEastAsia" w:cs="Times New Roman"/>
          <w:kern w:val="0"/>
          <w:sz w:val="24"/>
          <w:szCs w:val="24"/>
        </w:rPr>
        <w:t xml:space="preserve"> </w:t>
      </w:r>
      <w:r w:rsidRPr="00122604">
        <w:rPr>
          <w:rFonts w:asciiTheme="minorEastAsia" w:hAnsiTheme="minorEastAsia" w:cs="ＭＳ 明朝" w:hint="eastAsia"/>
          <w:kern w:val="0"/>
          <w:sz w:val="24"/>
          <w:szCs w:val="24"/>
        </w:rPr>
        <w:t>一般型</w:t>
      </w:r>
    </w:p>
    <w:p w14:paraId="1FE48B0A" w14:textId="194A70AC" w:rsidR="00B86F3C" w:rsidRPr="00122604" w:rsidRDefault="00B86F3C" w:rsidP="00865476">
      <w:pPr>
        <w:overflowPunct w:val="0"/>
        <w:adjustRightInd w:val="0"/>
        <w:ind w:left="1191" w:hanging="1191"/>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w:t>
      </w:r>
      <w:r w:rsidRPr="00122604">
        <w:rPr>
          <w:rFonts w:asciiTheme="minorEastAsia" w:hAnsiTheme="minorEastAsia" w:cs="Times New Roman"/>
          <w:kern w:val="0"/>
          <w:sz w:val="24"/>
          <w:szCs w:val="24"/>
        </w:rPr>
        <w:t xml:space="preserve"> </w:t>
      </w:r>
      <w:r w:rsidRPr="00122604">
        <w:rPr>
          <w:rFonts w:asciiTheme="minorEastAsia" w:hAnsiTheme="minorEastAsia" w:cs="ＭＳ 明朝" w:hint="eastAsia"/>
          <w:kern w:val="0"/>
          <w:sz w:val="24"/>
          <w:szCs w:val="24"/>
        </w:rPr>
        <w:t xml:space="preserve">　　</w:t>
      </w:r>
      <w:r w:rsidRPr="00122604">
        <w:rPr>
          <w:rFonts w:asciiTheme="minorEastAsia" w:hAnsiTheme="minorEastAsia" w:cs="Times New Roman"/>
          <w:kern w:val="0"/>
          <w:sz w:val="24"/>
          <w:szCs w:val="24"/>
        </w:rPr>
        <w:t xml:space="preserve"> </w:t>
      </w:r>
      <w:r w:rsidRPr="00122604">
        <w:rPr>
          <w:rFonts w:asciiTheme="minorEastAsia" w:hAnsiTheme="minorEastAsia" w:cs="ＭＳ 明朝" w:hint="eastAsia"/>
          <w:kern w:val="0"/>
          <w:sz w:val="24"/>
          <w:szCs w:val="24"/>
        </w:rPr>
        <w:t>計画期間（５年）における減価償却前利益、付加生産額、従業員一人当たりの減価償却前利益又は従業員一人当たりの付加生産額のいずれかの伸び率が、基準値以上であること（これらの指標を初めて用いる場合の基準値は</w:t>
      </w:r>
      <w:r w:rsidRPr="00122604">
        <w:rPr>
          <w:rFonts w:asciiTheme="minorEastAsia" w:hAnsiTheme="minorEastAsia" w:cs="ＭＳ 明朝"/>
          <w:kern w:val="0"/>
          <w:sz w:val="24"/>
          <w:szCs w:val="24"/>
        </w:rPr>
        <w:t>15</w:t>
      </w:r>
      <w:r w:rsidRPr="00122604">
        <w:rPr>
          <w:rFonts w:asciiTheme="minorEastAsia" w:hAnsiTheme="minorEastAsia" w:cs="ＭＳ 明朝" w:hint="eastAsia"/>
          <w:kern w:val="0"/>
          <w:sz w:val="24"/>
          <w:szCs w:val="24"/>
        </w:rPr>
        <w:t>％</w:t>
      </w:r>
      <w:r w:rsidR="004B098D" w:rsidRPr="00122604">
        <w:rPr>
          <w:rFonts w:cs="ＭＳ 明朝" w:hint="eastAsia"/>
          <w:sz w:val="24"/>
          <w:szCs w:val="24"/>
        </w:rPr>
        <w:t>（漁業者が、新規事業の実施、新たな技術・手法の導入、新たな資源管理の実施、環境に配慮した事業活動の実施、新たな販売手法の導入・販路の開拓又は組織再編若しくは他の事業者との連携強化に取り組む場合（具体的な取組等については、表１に示す。）においては、５％）</w:t>
      </w:r>
      <w:r w:rsidRPr="00122604">
        <w:rPr>
          <w:rFonts w:asciiTheme="minorEastAsia" w:hAnsiTheme="minorEastAsia" w:cs="ＭＳ 明朝" w:hint="eastAsia"/>
          <w:kern w:val="0"/>
          <w:sz w:val="24"/>
          <w:szCs w:val="24"/>
        </w:rPr>
        <w:t>とし、直近の改善計画において基準値を上回る伸び率で漁業経営を改善した者が次期改善計画の認定の申請を行う場合には、当該基準値から５％削減した値を新たな基準</w:t>
      </w:r>
      <w:r w:rsidRPr="00122604">
        <w:rPr>
          <w:rFonts w:asciiTheme="minorEastAsia" w:hAnsiTheme="minorEastAsia" w:cs="ＭＳ 明朝" w:hint="eastAsia"/>
          <w:kern w:val="0"/>
          <w:sz w:val="24"/>
          <w:szCs w:val="24"/>
        </w:rPr>
        <w:lastRenderedPageBreak/>
        <w:t>値とすることができることとする。ただし、新たな基準値は５％を下回ることはできない。）（改善指針第三）。</w:t>
      </w:r>
    </w:p>
    <w:p w14:paraId="1DB6B406" w14:textId="77777777" w:rsidR="00B86F3C" w:rsidRPr="00122604" w:rsidRDefault="00B86F3C" w:rsidP="00865476">
      <w:pPr>
        <w:overflowPunct w:val="0"/>
        <w:ind w:left="1191" w:hanging="1191"/>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w:t>
      </w:r>
      <w:r w:rsidRPr="00122604">
        <w:rPr>
          <w:rFonts w:asciiTheme="minorEastAsia" w:hAnsiTheme="minorEastAsia" w:cs="Times New Roman"/>
          <w:kern w:val="0"/>
          <w:sz w:val="24"/>
          <w:szCs w:val="24"/>
        </w:rPr>
        <w:t xml:space="preserve">  </w:t>
      </w:r>
      <w:r w:rsidRPr="00122604">
        <w:rPr>
          <w:rFonts w:asciiTheme="minorEastAsia" w:hAnsiTheme="minorEastAsia" w:cs="ＭＳ 明朝" w:hint="eastAsia"/>
          <w:kern w:val="0"/>
          <w:sz w:val="24"/>
          <w:szCs w:val="24"/>
        </w:rPr>
        <w:t>ただし、上記基準値削減規定の適用があるのは、直近の改善計画の終了後２年以内に次期改善計画の認定の申請を行う場合に限る。</w:t>
      </w:r>
    </w:p>
    <w:p w14:paraId="0524FA8D" w14:textId="6CDF6D65" w:rsidR="00B86F3C" w:rsidRPr="00122604" w:rsidRDefault="00B86F3C" w:rsidP="00865476">
      <w:pPr>
        <w:overflowPunct w:val="0"/>
        <w:ind w:left="1191" w:hanging="1191"/>
        <w:textAlignment w:val="baseline"/>
        <w:rPr>
          <w:rFonts w:asciiTheme="minorEastAsia" w:hAnsiTheme="minorEastAsia" w:cs="ＭＳ 明朝"/>
          <w:kern w:val="0"/>
          <w:sz w:val="24"/>
          <w:szCs w:val="24"/>
        </w:rPr>
      </w:pPr>
      <w:r w:rsidRPr="00122604">
        <w:rPr>
          <w:rFonts w:asciiTheme="minorEastAsia" w:hAnsiTheme="minorEastAsia" w:cs="ＭＳ 明朝" w:hint="eastAsia"/>
          <w:kern w:val="0"/>
          <w:sz w:val="24"/>
          <w:szCs w:val="24"/>
        </w:rPr>
        <w:t xml:space="preserve">　　　</w:t>
      </w:r>
      <w:r w:rsidRPr="00122604">
        <w:rPr>
          <w:rFonts w:asciiTheme="minorEastAsia" w:hAnsiTheme="minorEastAsia" w:cs="Times New Roman"/>
          <w:kern w:val="0"/>
          <w:sz w:val="24"/>
          <w:szCs w:val="24"/>
        </w:rPr>
        <w:t xml:space="preserve">  </w:t>
      </w:r>
      <w:r w:rsidRPr="00122604">
        <w:rPr>
          <w:rFonts w:asciiTheme="minorEastAsia" w:hAnsiTheme="minorEastAsia" w:cs="ＭＳ 明朝" w:hint="eastAsia"/>
          <w:kern w:val="0"/>
          <w:sz w:val="24"/>
          <w:szCs w:val="24"/>
        </w:rPr>
        <w:t xml:space="preserve">　</w:t>
      </w:r>
      <w:r w:rsidR="00E24E29">
        <w:rPr>
          <w:rFonts w:asciiTheme="minorEastAsia" w:hAnsiTheme="minorEastAsia" w:cs="ＭＳ 明朝" w:hint="eastAsia"/>
          <w:kern w:val="0"/>
          <w:sz w:val="24"/>
          <w:szCs w:val="24"/>
        </w:rPr>
        <w:t xml:space="preserve"> </w:t>
      </w:r>
      <w:r w:rsidRPr="00E24E29">
        <w:rPr>
          <w:rFonts w:asciiTheme="minorEastAsia" w:hAnsiTheme="minorEastAsia" w:cs="ＭＳ 明朝" w:hint="eastAsia"/>
          <w:spacing w:val="-6"/>
          <w:kern w:val="0"/>
          <w:sz w:val="24"/>
          <w:szCs w:val="24"/>
        </w:rPr>
        <w:t>「直近の改善計画において基準値を上回る伸び率で漁業経営を改善した者」</w:t>
      </w:r>
      <w:r w:rsidRPr="00122604">
        <w:rPr>
          <w:rFonts w:asciiTheme="minorEastAsia" w:hAnsiTheme="minorEastAsia" w:cs="ＭＳ 明朝" w:hint="eastAsia"/>
          <w:kern w:val="0"/>
          <w:sz w:val="24"/>
          <w:szCs w:val="24"/>
        </w:rPr>
        <w:t>とは、直近の改善計画の最終年度において指標の伸び率が基準値を上回った者又は</w:t>
      </w:r>
      <w:r w:rsidR="004B098D" w:rsidRPr="00122604">
        <w:rPr>
          <w:rFonts w:cs="ＭＳ 明朝" w:hint="eastAsia"/>
          <w:sz w:val="24"/>
          <w:szCs w:val="24"/>
        </w:rPr>
        <w:t>最終年度において指標の伸び率が資源量の変動等のやむを得ない事由で基準値を下回った者のうち、直近の改善計画の３年目以降の年度において指標の伸び率が基準値を上回る年度があった者</w:t>
      </w:r>
      <w:r w:rsidRPr="00122604">
        <w:rPr>
          <w:rFonts w:asciiTheme="minorEastAsia" w:hAnsiTheme="minorEastAsia" w:cs="ＭＳ 明朝" w:hint="eastAsia"/>
          <w:kern w:val="0"/>
          <w:sz w:val="24"/>
          <w:szCs w:val="24"/>
        </w:rPr>
        <w:t>とする。</w:t>
      </w:r>
    </w:p>
    <w:p w14:paraId="7BE4B1BE" w14:textId="0F83C8DA" w:rsidR="004B098D" w:rsidRPr="00270DD3" w:rsidRDefault="004B098D" w:rsidP="00865476">
      <w:pPr>
        <w:overflowPunct w:val="0"/>
        <w:ind w:left="1191" w:hanging="1191"/>
        <w:textAlignment w:val="baseline"/>
        <w:rPr>
          <w:rFonts w:asciiTheme="minorEastAsia" w:hAnsiTheme="minorEastAsia" w:cs="ＭＳ 明朝"/>
          <w:kern w:val="0"/>
          <w:sz w:val="24"/>
          <w:szCs w:val="24"/>
        </w:rPr>
      </w:pPr>
    </w:p>
    <w:p w14:paraId="2D8165F5" w14:textId="77777777" w:rsidR="004B098D" w:rsidRPr="00270DD3" w:rsidRDefault="004B098D" w:rsidP="004B098D">
      <w:pPr>
        <w:pStyle w:val="ab"/>
        <w:jc w:val="both"/>
        <w:rPr>
          <w:rFonts w:asciiTheme="minorEastAsia" w:eastAsiaTheme="minorEastAsia" w:hAnsiTheme="minorEastAsia" w:cs="ＭＳ 明朝"/>
          <w:szCs w:val="21"/>
        </w:rPr>
      </w:pPr>
      <w:r w:rsidRPr="00270DD3">
        <w:rPr>
          <w:rFonts w:asciiTheme="minorEastAsia" w:eastAsiaTheme="minorEastAsia" w:hAnsiTheme="minorEastAsia" w:cs="ＭＳ 明朝" w:hint="eastAsia"/>
          <w:szCs w:val="21"/>
        </w:rPr>
        <w:t>表１</w:t>
      </w:r>
    </w:p>
    <w:p w14:paraId="583134CE" w14:textId="77777777" w:rsidR="004B098D" w:rsidRPr="00270DD3" w:rsidRDefault="004B098D" w:rsidP="004B098D">
      <w:pPr>
        <w:pStyle w:val="ab"/>
        <w:jc w:val="both"/>
        <w:rPr>
          <w:rFonts w:asciiTheme="minorEastAsia" w:eastAsiaTheme="minorEastAsia" w:hAnsiTheme="minorEastAsia" w:cs="ＭＳ 明朝"/>
          <w:szCs w:val="21"/>
        </w:rPr>
      </w:pPr>
    </w:p>
    <w:tbl>
      <w:tblPr>
        <w:tblStyle w:val="aa"/>
        <w:tblW w:w="0" w:type="auto"/>
        <w:tblInd w:w="0" w:type="dxa"/>
        <w:tblLayout w:type="fixed"/>
        <w:tblLook w:val="04A0" w:firstRow="1" w:lastRow="0" w:firstColumn="1" w:lastColumn="0" w:noHBand="0" w:noVBand="1"/>
      </w:tblPr>
      <w:tblGrid>
        <w:gridCol w:w="1696"/>
        <w:gridCol w:w="1843"/>
        <w:gridCol w:w="5670"/>
      </w:tblGrid>
      <w:tr w:rsidR="00122604" w:rsidRPr="00270DD3" w14:paraId="57B975B5" w14:textId="77777777" w:rsidTr="004B098D">
        <w:tc>
          <w:tcPr>
            <w:tcW w:w="1696" w:type="dxa"/>
          </w:tcPr>
          <w:p w14:paraId="72C3A3A4"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基準値を５％以上とする取組</w:t>
            </w:r>
          </w:p>
        </w:tc>
        <w:tc>
          <w:tcPr>
            <w:tcW w:w="1843" w:type="dxa"/>
          </w:tcPr>
          <w:p w14:paraId="5669BE7E"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具体的な取組</w:t>
            </w:r>
          </w:p>
        </w:tc>
        <w:tc>
          <w:tcPr>
            <w:tcW w:w="5670" w:type="dxa"/>
          </w:tcPr>
          <w:p w14:paraId="31BDC19D"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考え方（具体例等）</w:t>
            </w:r>
          </w:p>
        </w:tc>
      </w:tr>
      <w:tr w:rsidR="00122604" w:rsidRPr="00270DD3" w14:paraId="39ED8AF8" w14:textId="77777777" w:rsidTr="004B098D">
        <w:tc>
          <w:tcPr>
            <w:tcW w:w="1696" w:type="dxa"/>
            <w:vMerge w:val="restart"/>
          </w:tcPr>
          <w:p w14:paraId="00E57A26"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新規事業の実施</w:t>
            </w:r>
          </w:p>
        </w:tc>
        <w:tc>
          <w:tcPr>
            <w:tcW w:w="1843" w:type="dxa"/>
          </w:tcPr>
          <w:p w14:paraId="7E8BABAA"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海業等への新規取組</w:t>
            </w:r>
          </w:p>
        </w:tc>
        <w:tc>
          <w:tcPr>
            <w:tcW w:w="5670" w:type="dxa"/>
          </w:tcPr>
          <w:p w14:paraId="4F458AE0"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自らの生産物を加工・販売する施設や同生産物を提供する飲食店・宿泊施設の整備・運営等の取組等。</w:t>
            </w:r>
          </w:p>
        </w:tc>
      </w:tr>
      <w:tr w:rsidR="00122604" w:rsidRPr="00270DD3" w14:paraId="229C7C88" w14:textId="77777777" w:rsidTr="004B098D">
        <w:tc>
          <w:tcPr>
            <w:tcW w:w="1696" w:type="dxa"/>
            <w:vMerge/>
          </w:tcPr>
          <w:p w14:paraId="68F90C88" w14:textId="77777777" w:rsidR="004B098D" w:rsidRPr="00270DD3" w:rsidRDefault="004B098D" w:rsidP="00623664">
            <w:pPr>
              <w:textDirection w:val="lrTbV"/>
              <w:rPr>
                <w:rFonts w:asciiTheme="minorEastAsia" w:eastAsiaTheme="minorEastAsia" w:hAnsiTheme="minorEastAsia"/>
              </w:rPr>
            </w:pPr>
          </w:p>
        </w:tc>
        <w:tc>
          <w:tcPr>
            <w:tcW w:w="1843" w:type="dxa"/>
          </w:tcPr>
          <w:p w14:paraId="35629F57"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他の漁業種類への着手・転換</w:t>
            </w:r>
          </w:p>
        </w:tc>
        <w:tc>
          <w:tcPr>
            <w:tcW w:w="5670" w:type="dxa"/>
          </w:tcPr>
          <w:p w14:paraId="23878F98"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特定魚種の不漁等の状況を踏まえた形での漁獲対象種・漁法の複数化に対応する漁船の導入、養殖業への新規着業等の取組等。</w:t>
            </w:r>
          </w:p>
        </w:tc>
      </w:tr>
      <w:tr w:rsidR="00122604" w:rsidRPr="00270DD3" w14:paraId="2B0885AE" w14:textId="77777777" w:rsidTr="004B098D">
        <w:tc>
          <w:tcPr>
            <w:tcW w:w="1696" w:type="dxa"/>
            <w:vMerge w:val="restart"/>
          </w:tcPr>
          <w:p w14:paraId="4B4E707D"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新たな技術・手法の導入</w:t>
            </w:r>
          </w:p>
        </w:tc>
        <w:tc>
          <w:tcPr>
            <w:tcW w:w="1843" w:type="dxa"/>
          </w:tcPr>
          <w:p w14:paraId="1B3E5343"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スマート水産技術の導入</w:t>
            </w:r>
          </w:p>
        </w:tc>
        <w:tc>
          <w:tcPr>
            <w:tcW w:w="5670" w:type="dxa"/>
          </w:tcPr>
          <w:p w14:paraId="410D01BD"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cs="ＭＳ 明朝" w:hint="eastAsia"/>
                <w:szCs w:val="21"/>
              </w:rPr>
              <w:t>生産活動の省力化、効率化、生産物の付加価値向上等に資する海洋環境情報や漁獲情報の収集・共有等のための機器・システムの導入の取組等。</w:t>
            </w:r>
          </w:p>
        </w:tc>
      </w:tr>
      <w:tr w:rsidR="00122604" w:rsidRPr="00270DD3" w14:paraId="4F9433E1" w14:textId="77777777" w:rsidTr="004B098D">
        <w:tc>
          <w:tcPr>
            <w:tcW w:w="1696" w:type="dxa"/>
            <w:vMerge/>
          </w:tcPr>
          <w:p w14:paraId="00FD2BC6" w14:textId="77777777" w:rsidR="004B098D" w:rsidRPr="00270DD3" w:rsidRDefault="004B098D" w:rsidP="00623664">
            <w:pPr>
              <w:textDirection w:val="lrTbV"/>
              <w:rPr>
                <w:rFonts w:asciiTheme="minorEastAsia" w:eastAsiaTheme="minorEastAsia" w:hAnsiTheme="minorEastAsia"/>
              </w:rPr>
            </w:pPr>
          </w:p>
        </w:tc>
        <w:tc>
          <w:tcPr>
            <w:tcW w:w="1843" w:type="dxa"/>
          </w:tcPr>
          <w:p w14:paraId="0B84E9F4"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生産履歴等の電子化</w:t>
            </w:r>
          </w:p>
        </w:tc>
        <w:tc>
          <w:tcPr>
            <w:tcW w:w="5670" w:type="dxa"/>
          </w:tcPr>
          <w:p w14:paraId="050FF0C4"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養殖業における給餌や投薬の日時、種類、量等の生産履歴等に係る情報を電子的に記録・管理する取組等。</w:t>
            </w:r>
          </w:p>
        </w:tc>
      </w:tr>
      <w:tr w:rsidR="00122604" w:rsidRPr="00270DD3" w14:paraId="55FFCE52" w14:textId="77777777" w:rsidTr="004B098D">
        <w:tc>
          <w:tcPr>
            <w:tcW w:w="1696" w:type="dxa"/>
            <w:vMerge w:val="restart"/>
          </w:tcPr>
          <w:p w14:paraId="0397286E"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新たな資源管理の実施</w:t>
            </w:r>
          </w:p>
        </w:tc>
        <w:tc>
          <w:tcPr>
            <w:tcW w:w="1843" w:type="dxa"/>
          </w:tcPr>
          <w:p w14:paraId="58F6AC1F"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漁業法に基づく特定水産資源の拡大への対応</w:t>
            </w:r>
          </w:p>
        </w:tc>
        <w:tc>
          <w:tcPr>
            <w:tcW w:w="5670" w:type="dxa"/>
          </w:tcPr>
          <w:p w14:paraId="0A3608E4"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漁業法に基づく漁獲可能量による管理の対象となる資源（特定水産資源）とすることが検討・議論されている資源を一定程度以上漁獲している漁業者において、当該資源が特定水産資源となることを前提に、かかる検討・議論（当該資源に係る評価結果を含む。）を十分踏まえた改善計画の策定。更に、当該資源が特定水産資源となった場合には、配分される大臣管理漁獲可能量又は知事管理漁獲可能量を超えないように漁獲量の管理を行うために効果的なものとするための資源管理協定の見直し・変更等の実施。</w:t>
            </w:r>
          </w:p>
        </w:tc>
      </w:tr>
      <w:tr w:rsidR="00122604" w:rsidRPr="00270DD3" w14:paraId="44E89ADC" w14:textId="77777777" w:rsidTr="004B098D">
        <w:tc>
          <w:tcPr>
            <w:tcW w:w="1696" w:type="dxa"/>
            <w:vMerge/>
          </w:tcPr>
          <w:p w14:paraId="519B022B" w14:textId="77777777" w:rsidR="004B098D" w:rsidRPr="00270DD3" w:rsidRDefault="004B098D" w:rsidP="00623664">
            <w:pPr>
              <w:textDirection w:val="lrTbV"/>
              <w:rPr>
                <w:rFonts w:asciiTheme="minorEastAsia" w:eastAsiaTheme="minorEastAsia" w:hAnsiTheme="minorEastAsia"/>
              </w:rPr>
            </w:pPr>
          </w:p>
        </w:tc>
        <w:tc>
          <w:tcPr>
            <w:tcW w:w="1843" w:type="dxa"/>
          </w:tcPr>
          <w:p w14:paraId="42AF186B"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漁業法に基づく漁獲割当てによる管理の導入への対応</w:t>
            </w:r>
          </w:p>
        </w:tc>
        <w:tc>
          <w:tcPr>
            <w:tcW w:w="5670" w:type="dxa"/>
          </w:tcPr>
          <w:p w14:paraId="524890D2"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漁業法に基づく漁獲割当てによる管理が導入されている又は導入することが検討・議論されている資源を漁獲している漁業者において、当該管理の運用状況又はかかる検討・議論を十分踏まえた改善計画の策定。更に、状況に応じて年次漁獲割当量の移転を行う等、制度の円滑な運用に資する対応。</w:t>
            </w:r>
          </w:p>
        </w:tc>
      </w:tr>
      <w:tr w:rsidR="00122604" w:rsidRPr="00270DD3" w14:paraId="2FEEBC88" w14:textId="77777777" w:rsidTr="004B098D">
        <w:tc>
          <w:tcPr>
            <w:tcW w:w="1696" w:type="dxa"/>
            <w:vMerge w:val="restart"/>
          </w:tcPr>
          <w:p w14:paraId="49AEA9CE"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環境に配慮した事業活動の実施</w:t>
            </w:r>
          </w:p>
        </w:tc>
        <w:tc>
          <w:tcPr>
            <w:tcW w:w="1843" w:type="dxa"/>
          </w:tcPr>
          <w:p w14:paraId="4CB5325B"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人工種苗や配合飼料への転換</w:t>
            </w:r>
          </w:p>
        </w:tc>
        <w:tc>
          <w:tcPr>
            <w:tcW w:w="5670" w:type="dxa"/>
          </w:tcPr>
          <w:p w14:paraId="5E59A3D3"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関係する技術開発等の状況に応じ、環境負荷が少なく給餌効率の良い配合飼料、魚粉割合の低い配合飼料、養殖用人工種</w:t>
            </w:r>
            <w:r w:rsidRPr="00270DD3">
              <w:rPr>
                <w:rFonts w:asciiTheme="minorEastAsia" w:eastAsiaTheme="minorEastAsia" w:hAnsiTheme="minorEastAsia" w:hint="eastAsia"/>
              </w:rPr>
              <w:lastRenderedPageBreak/>
              <w:t>苗の使用割合を増やす取組等。</w:t>
            </w:r>
          </w:p>
        </w:tc>
      </w:tr>
      <w:tr w:rsidR="00122604" w:rsidRPr="00270DD3" w14:paraId="4AE288A4" w14:textId="77777777" w:rsidTr="004B098D">
        <w:tc>
          <w:tcPr>
            <w:tcW w:w="1696" w:type="dxa"/>
            <w:vMerge/>
          </w:tcPr>
          <w:p w14:paraId="74C36FF1" w14:textId="77777777" w:rsidR="004B098D" w:rsidRPr="00270DD3" w:rsidRDefault="004B098D" w:rsidP="00623664">
            <w:pPr>
              <w:textDirection w:val="lrTbV"/>
              <w:rPr>
                <w:rFonts w:asciiTheme="minorEastAsia" w:eastAsiaTheme="minorEastAsia" w:hAnsiTheme="minorEastAsia"/>
              </w:rPr>
            </w:pPr>
          </w:p>
        </w:tc>
        <w:tc>
          <w:tcPr>
            <w:tcW w:w="1843" w:type="dxa"/>
          </w:tcPr>
          <w:p w14:paraId="08AA55C8"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水産エコラベル認証の取得</w:t>
            </w:r>
          </w:p>
        </w:tc>
        <w:tc>
          <w:tcPr>
            <w:tcW w:w="5670" w:type="dxa"/>
          </w:tcPr>
          <w:p w14:paraId="09A99C6C"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水産物が持続可能な漁業・養殖業由来であることを示す水産エコラベル認証（MSC認証、ASC認証、MEL認証など世界水産持続可能性イニシアチブ（GSSI</w:t>
            </w:r>
            <w:r w:rsidRPr="00270DD3">
              <w:rPr>
                <w:rFonts w:asciiTheme="minorEastAsia" w:eastAsiaTheme="minorEastAsia" w:hAnsiTheme="minorEastAsia"/>
              </w:rPr>
              <w:t>）</w:t>
            </w:r>
            <w:r w:rsidRPr="00270DD3">
              <w:rPr>
                <w:rFonts w:asciiTheme="minorEastAsia" w:eastAsiaTheme="minorEastAsia" w:hAnsiTheme="minorEastAsia" w:hint="eastAsia"/>
              </w:rPr>
              <w:t>の認証を受けたもの）を取得する取組。</w:t>
            </w:r>
          </w:p>
        </w:tc>
      </w:tr>
      <w:tr w:rsidR="00122604" w:rsidRPr="00270DD3" w14:paraId="1391E666" w14:textId="77777777" w:rsidTr="004B098D">
        <w:tc>
          <w:tcPr>
            <w:tcW w:w="1696" w:type="dxa"/>
            <w:vMerge/>
          </w:tcPr>
          <w:p w14:paraId="6FA0D843" w14:textId="77777777" w:rsidR="004B098D" w:rsidRPr="00270DD3" w:rsidRDefault="004B098D" w:rsidP="00623664">
            <w:pPr>
              <w:textDirection w:val="lrTbV"/>
              <w:rPr>
                <w:rFonts w:asciiTheme="minorEastAsia" w:eastAsiaTheme="minorEastAsia" w:hAnsiTheme="minorEastAsia"/>
              </w:rPr>
            </w:pPr>
          </w:p>
        </w:tc>
        <w:tc>
          <w:tcPr>
            <w:tcW w:w="1843" w:type="dxa"/>
          </w:tcPr>
          <w:p w14:paraId="089576A2"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海洋ごみの持ち帰り処分</w:t>
            </w:r>
          </w:p>
        </w:tc>
        <w:tc>
          <w:tcPr>
            <w:tcW w:w="5670" w:type="dxa"/>
          </w:tcPr>
          <w:p w14:paraId="68F4D4BB"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操業中に回収した海洋ごみの持ち帰り及びその適正な処分を行う取組。</w:t>
            </w:r>
          </w:p>
        </w:tc>
      </w:tr>
      <w:tr w:rsidR="00122604" w:rsidRPr="00270DD3" w14:paraId="20D15F43" w14:textId="77777777" w:rsidTr="004B098D">
        <w:tc>
          <w:tcPr>
            <w:tcW w:w="1696" w:type="dxa"/>
            <w:vMerge w:val="restart"/>
          </w:tcPr>
          <w:p w14:paraId="5F409013"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新たな販売手法の導入・販路の開拓</w:t>
            </w:r>
          </w:p>
        </w:tc>
        <w:tc>
          <w:tcPr>
            <w:tcW w:w="1843" w:type="dxa"/>
          </w:tcPr>
          <w:p w14:paraId="4AE40B82"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輸出</w:t>
            </w:r>
          </w:p>
        </w:tc>
        <w:tc>
          <w:tcPr>
            <w:tcW w:w="5670" w:type="dxa"/>
          </w:tcPr>
          <w:p w14:paraId="299A5591"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輸出対象魚種や輸出先国の拡大、輸出対象生産物の付加価値向上等により、輸出数量や輸出金額を増大させる取組等。</w:t>
            </w:r>
          </w:p>
        </w:tc>
      </w:tr>
      <w:tr w:rsidR="00122604" w:rsidRPr="00270DD3" w14:paraId="53837EDF" w14:textId="77777777" w:rsidTr="004B098D">
        <w:tc>
          <w:tcPr>
            <w:tcW w:w="1696" w:type="dxa"/>
            <w:vMerge/>
          </w:tcPr>
          <w:p w14:paraId="1B40610A" w14:textId="77777777" w:rsidR="004B098D" w:rsidRPr="00270DD3" w:rsidRDefault="004B098D" w:rsidP="00623664">
            <w:pPr>
              <w:textDirection w:val="lrTbV"/>
              <w:rPr>
                <w:rFonts w:asciiTheme="minorEastAsia" w:eastAsiaTheme="minorEastAsia" w:hAnsiTheme="minorEastAsia"/>
              </w:rPr>
            </w:pPr>
          </w:p>
        </w:tc>
        <w:tc>
          <w:tcPr>
            <w:tcW w:w="1843" w:type="dxa"/>
          </w:tcPr>
          <w:p w14:paraId="0FD76BFE"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インターネットによる直接販売</w:t>
            </w:r>
          </w:p>
        </w:tc>
        <w:tc>
          <w:tcPr>
            <w:tcW w:w="5670" w:type="dxa"/>
          </w:tcPr>
          <w:p w14:paraId="56569AF5"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インターネットを通じた生産物の直接販売により、販売収入の増大を図る取組等。</w:t>
            </w:r>
          </w:p>
        </w:tc>
      </w:tr>
      <w:tr w:rsidR="00122604" w:rsidRPr="00270DD3" w14:paraId="600A727C" w14:textId="77777777" w:rsidTr="004B098D">
        <w:trPr>
          <w:trHeight w:val="798"/>
        </w:trPr>
        <w:tc>
          <w:tcPr>
            <w:tcW w:w="1696" w:type="dxa"/>
            <w:vMerge/>
          </w:tcPr>
          <w:p w14:paraId="76A710FE" w14:textId="77777777" w:rsidR="004B098D" w:rsidRPr="00270DD3" w:rsidRDefault="004B098D" w:rsidP="00623664">
            <w:pPr>
              <w:textDirection w:val="lrTbV"/>
              <w:rPr>
                <w:rFonts w:asciiTheme="minorEastAsia" w:eastAsiaTheme="minorEastAsia" w:hAnsiTheme="minorEastAsia"/>
              </w:rPr>
            </w:pPr>
          </w:p>
        </w:tc>
        <w:tc>
          <w:tcPr>
            <w:tcW w:w="1843" w:type="dxa"/>
          </w:tcPr>
          <w:p w14:paraId="0243D444"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販売先の分散化</w:t>
            </w:r>
          </w:p>
        </w:tc>
        <w:tc>
          <w:tcPr>
            <w:tcW w:w="5670" w:type="dxa"/>
          </w:tcPr>
          <w:p w14:paraId="7F32EF12"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新たな販売先（輸出やインターネット販売を含む。）を開拓し、多様な販路を確保する取組等。</w:t>
            </w:r>
          </w:p>
        </w:tc>
      </w:tr>
      <w:tr w:rsidR="00122604" w:rsidRPr="00270DD3" w14:paraId="245D9735" w14:textId="77777777" w:rsidTr="004B098D">
        <w:trPr>
          <w:trHeight w:val="416"/>
        </w:trPr>
        <w:tc>
          <w:tcPr>
            <w:tcW w:w="1696" w:type="dxa"/>
            <w:vMerge w:val="restart"/>
          </w:tcPr>
          <w:p w14:paraId="6A62EC8E"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組織再編又は他の事業者との連携強化</w:t>
            </w:r>
          </w:p>
        </w:tc>
        <w:tc>
          <w:tcPr>
            <w:tcW w:w="1843" w:type="dxa"/>
          </w:tcPr>
          <w:p w14:paraId="7019E271"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合併/事業譲渡/分社化/事業承継</w:t>
            </w:r>
          </w:p>
        </w:tc>
        <w:tc>
          <w:tcPr>
            <w:tcW w:w="5670" w:type="dxa"/>
          </w:tcPr>
          <w:p w14:paraId="2C11079B"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経営体制を見直し、合併・事業譲渡、分社化、事業承継等により経営の合理化・効率化を図る取組。</w:t>
            </w:r>
          </w:p>
        </w:tc>
      </w:tr>
      <w:tr w:rsidR="004B098D" w:rsidRPr="00270DD3" w14:paraId="20647F1B" w14:textId="77777777" w:rsidTr="004B098D">
        <w:trPr>
          <w:trHeight w:val="1080"/>
        </w:trPr>
        <w:tc>
          <w:tcPr>
            <w:tcW w:w="1696" w:type="dxa"/>
            <w:vMerge/>
          </w:tcPr>
          <w:p w14:paraId="357E9430" w14:textId="77777777" w:rsidR="004B098D" w:rsidRPr="00270DD3" w:rsidRDefault="004B098D" w:rsidP="00623664">
            <w:pPr>
              <w:textDirection w:val="lrTbV"/>
              <w:rPr>
                <w:rFonts w:asciiTheme="minorEastAsia" w:eastAsiaTheme="minorEastAsia" w:hAnsiTheme="minorEastAsia"/>
              </w:rPr>
            </w:pPr>
          </w:p>
        </w:tc>
        <w:tc>
          <w:tcPr>
            <w:tcW w:w="1843" w:type="dxa"/>
          </w:tcPr>
          <w:p w14:paraId="5407B74C"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他事業体との連携・作業の共同化</w:t>
            </w:r>
          </w:p>
          <w:p w14:paraId="470FD1D9" w14:textId="77777777" w:rsidR="004B098D" w:rsidRPr="00270DD3" w:rsidRDefault="004B098D" w:rsidP="00623664">
            <w:pPr>
              <w:textDirection w:val="lrTbV"/>
              <w:rPr>
                <w:rFonts w:asciiTheme="minorEastAsia" w:eastAsiaTheme="minorEastAsia" w:hAnsiTheme="minorEastAsia"/>
              </w:rPr>
            </w:pPr>
          </w:p>
        </w:tc>
        <w:tc>
          <w:tcPr>
            <w:tcW w:w="5670" w:type="dxa"/>
          </w:tcPr>
          <w:p w14:paraId="44F2599C" w14:textId="77777777" w:rsidR="004B098D" w:rsidRPr="00270DD3" w:rsidRDefault="004B098D" w:rsidP="00623664">
            <w:pPr>
              <w:textDirection w:val="lrTbV"/>
              <w:rPr>
                <w:rFonts w:asciiTheme="minorEastAsia" w:eastAsiaTheme="minorEastAsia" w:hAnsiTheme="minorEastAsia"/>
              </w:rPr>
            </w:pPr>
            <w:r w:rsidRPr="00270DD3">
              <w:rPr>
                <w:rFonts w:asciiTheme="minorEastAsia" w:eastAsiaTheme="minorEastAsia" w:hAnsiTheme="minorEastAsia" w:hint="eastAsia"/>
              </w:rPr>
              <w:t>同業他者との作業の共同化や水産加工業者等関連産業に係る事業者との連携により生産プロセスの合理化・効率化や生産物の高付加価値化を図る取組。</w:t>
            </w:r>
          </w:p>
        </w:tc>
      </w:tr>
    </w:tbl>
    <w:p w14:paraId="171536B1" w14:textId="77777777" w:rsidR="004B098D" w:rsidRPr="00122604" w:rsidRDefault="004B098D" w:rsidP="00865476">
      <w:pPr>
        <w:overflowPunct w:val="0"/>
        <w:ind w:left="1191" w:hanging="1191"/>
        <w:textAlignment w:val="baseline"/>
        <w:rPr>
          <w:rFonts w:asciiTheme="minorEastAsia" w:hAnsiTheme="minorEastAsia" w:cs="Times New Roman"/>
          <w:kern w:val="0"/>
          <w:sz w:val="24"/>
          <w:szCs w:val="24"/>
        </w:rPr>
      </w:pPr>
    </w:p>
    <w:p w14:paraId="76AC9D11" w14:textId="77777777" w:rsidR="00B86F3C" w:rsidRPr="00270DD3" w:rsidRDefault="00B86F3C" w:rsidP="00B86F3C">
      <w:pPr>
        <w:overflowPunct w:val="0"/>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w:t>
      </w:r>
      <w:r w:rsidRPr="00122604">
        <w:rPr>
          <w:rFonts w:asciiTheme="minorEastAsia" w:hAnsiTheme="minorEastAsia" w:cs="Times New Roman"/>
          <w:kern w:val="0"/>
          <w:sz w:val="24"/>
          <w:szCs w:val="24"/>
        </w:rPr>
        <w:t xml:space="preserve">  </w:t>
      </w:r>
      <w:r w:rsidRPr="00270DD3">
        <w:rPr>
          <w:rFonts w:asciiTheme="minorEastAsia" w:hAnsiTheme="minorEastAsia" w:cs="ＭＳ 明朝" w:hint="eastAsia"/>
          <w:kern w:val="0"/>
          <w:sz w:val="24"/>
          <w:szCs w:val="24"/>
        </w:rPr>
        <w:t xml:space="preserve">　</w:t>
      </w:r>
      <w:r w:rsidRPr="00270DD3">
        <w:rPr>
          <w:rFonts w:asciiTheme="minorEastAsia" w:hAnsiTheme="minorEastAsia" w:cs="ＭＳ 明朝"/>
          <w:kern w:val="0"/>
          <w:sz w:val="24"/>
          <w:szCs w:val="24"/>
        </w:rPr>
        <w:t>(</w:t>
      </w:r>
      <w:r w:rsidRPr="00270DD3">
        <w:rPr>
          <w:rFonts w:asciiTheme="minorEastAsia" w:hAnsiTheme="minorEastAsia" w:cs="ＭＳ 明朝" w:hint="eastAsia"/>
          <w:kern w:val="0"/>
          <w:sz w:val="24"/>
          <w:szCs w:val="24"/>
        </w:rPr>
        <w:t>ｲ</w:t>
      </w:r>
      <w:r w:rsidRPr="00270DD3">
        <w:rPr>
          <w:rFonts w:asciiTheme="minorEastAsia" w:hAnsiTheme="minorEastAsia" w:cs="ＭＳ 明朝"/>
          <w:kern w:val="0"/>
          <w:sz w:val="24"/>
          <w:szCs w:val="24"/>
        </w:rPr>
        <w:t>)</w:t>
      </w:r>
      <w:r w:rsidRPr="00270DD3">
        <w:rPr>
          <w:rFonts w:asciiTheme="minorEastAsia" w:hAnsiTheme="minorEastAsia" w:cs="Times New Roman"/>
          <w:kern w:val="0"/>
          <w:sz w:val="24"/>
          <w:szCs w:val="24"/>
        </w:rPr>
        <w:t xml:space="preserve"> </w:t>
      </w:r>
      <w:r w:rsidRPr="00270DD3">
        <w:rPr>
          <w:rFonts w:asciiTheme="minorEastAsia" w:hAnsiTheme="minorEastAsia" w:cs="ＭＳ 明朝" w:hint="eastAsia"/>
          <w:kern w:val="0"/>
          <w:sz w:val="24"/>
          <w:szCs w:val="24"/>
        </w:rPr>
        <w:t>地域連携型</w:t>
      </w:r>
    </w:p>
    <w:p w14:paraId="57129351" w14:textId="77777777" w:rsidR="00B86F3C" w:rsidRPr="00270DD3" w:rsidRDefault="00B86F3C" w:rsidP="00865476">
      <w:pPr>
        <w:overflowPunct w:val="0"/>
        <w:ind w:left="1418" w:hanging="1418"/>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r w:rsidRPr="00270DD3">
        <w:rPr>
          <w:rFonts w:asciiTheme="minorEastAsia" w:hAnsiTheme="minorEastAsia" w:cs="Times New Roman"/>
          <w:kern w:val="0"/>
          <w:sz w:val="24"/>
          <w:szCs w:val="24"/>
        </w:rPr>
        <w:t xml:space="preserve">  </w:t>
      </w:r>
      <w:r w:rsidRPr="00270DD3">
        <w:rPr>
          <w:rFonts w:asciiTheme="minorEastAsia" w:hAnsiTheme="minorEastAsia" w:cs="ＭＳ 明朝" w:hint="eastAsia"/>
          <w:kern w:val="0"/>
          <w:sz w:val="24"/>
          <w:szCs w:val="24"/>
        </w:rPr>
        <w:t xml:space="preserve">　ⅰ　浜プラン等（「浜の活力再生プラン、浜の活力再生広域プラン又は漁船漁業構造改革広域プラン」をいう。以下同じ。）に基づく取組であって、当該浜プラン等における所得向上の目標達成への貢献が見込まれるものを実施すると認められる者であること（改善指針第三）。</w:t>
      </w:r>
    </w:p>
    <w:p w14:paraId="7EAA6F80" w14:textId="77777777" w:rsidR="00B86F3C" w:rsidRPr="00270DD3" w:rsidRDefault="00B86F3C" w:rsidP="00865476">
      <w:pPr>
        <w:overflowPunct w:val="0"/>
        <w:ind w:left="1418" w:hanging="1418"/>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「浜プラン等に基づく取組」と認められるためには、改善計画の取組内容の全部又は一部が浜プラン等に記載されている具体的取組内容と一致していることを要するものとする。</w:t>
      </w:r>
    </w:p>
    <w:p w14:paraId="6B8482F9" w14:textId="77777777" w:rsidR="00B86F3C" w:rsidRPr="00270DD3" w:rsidRDefault="00865476" w:rsidP="00865476">
      <w:pPr>
        <w:overflowPunct w:val="0"/>
        <w:ind w:left="1418" w:hanging="1418"/>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r w:rsidR="00B86F3C" w:rsidRPr="00270DD3">
        <w:rPr>
          <w:rFonts w:asciiTheme="minorEastAsia" w:hAnsiTheme="minorEastAsia" w:cs="ＭＳ 明朝" w:hint="eastAsia"/>
          <w:kern w:val="0"/>
          <w:sz w:val="24"/>
          <w:szCs w:val="24"/>
        </w:rPr>
        <w:t>ⅱ　計画期間（３年以上５年以内）における減価償却前利益の伸び率が、浜プラン等における所得向上の目標値の伸び率以上であること（改善指針第三）。</w:t>
      </w:r>
    </w:p>
    <w:p w14:paraId="55A185DD" w14:textId="77777777" w:rsidR="00B86F3C" w:rsidRPr="00270DD3" w:rsidRDefault="00B86F3C" w:rsidP="00865476">
      <w:pPr>
        <w:overflowPunct w:val="0"/>
        <w:ind w:left="1418" w:hanging="1418"/>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ただし、計画期間は浜プラン等の実施期間を１年以上含んで設定することとし、計画期間を３年又は４年と設定する場合にあっても、目標値は５年で設定する場合と同じ値（浜プラン等における所得向上の目標値の伸び率以上）を設定するものとする。　　　　　　</w:t>
      </w:r>
    </w:p>
    <w:p w14:paraId="30994F6B" w14:textId="77777777" w:rsidR="00B86F3C" w:rsidRPr="00270DD3" w:rsidRDefault="00865476" w:rsidP="00B86F3C">
      <w:pPr>
        <w:overflowPunct w:val="0"/>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r w:rsidR="00B86F3C" w:rsidRPr="00270DD3">
        <w:rPr>
          <w:rFonts w:asciiTheme="minorEastAsia" w:hAnsiTheme="minorEastAsia" w:cs="ＭＳ 明朝"/>
          <w:kern w:val="0"/>
          <w:sz w:val="24"/>
          <w:szCs w:val="24"/>
        </w:rPr>
        <w:t>(</w:t>
      </w:r>
      <w:r w:rsidR="00B86F3C" w:rsidRPr="00270DD3">
        <w:rPr>
          <w:rFonts w:asciiTheme="minorEastAsia" w:hAnsiTheme="minorEastAsia" w:cs="ＭＳ 明朝" w:hint="eastAsia"/>
          <w:kern w:val="0"/>
          <w:sz w:val="24"/>
          <w:szCs w:val="24"/>
        </w:rPr>
        <w:t>ｳ</w:t>
      </w:r>
      <w:r w:rsidR="00B86F3C" w:rsidRPr="00270DD3">
        <w:rPr>
          <w:rFonts w:asciiTheme="minorEastAsia" w:hAnsiTheme="minorEastAsia" w:cs="ＭＳ 明朝"/>
          <w:kern w:val="0"/>
          <w:sz w:val="24"/>
          <w:szCs w:val="24"/>
        </w:rPr>
        <w:t>)</w:t>
      </w:r>
      <w:r w:rsidR="00B86F3C" w:rsidRPr="00270DD3">
        <w:rPr>
          <w:rFonts w:asciiTheme="minorEastAsia" w:hAnsiTheme="minorEastAsia" w:cs="Times New Roman"/>
          <w:kern w:val="0"/>
          <w:sz w:val="24"/>
          <w:szCs w:val="24"/>
        </w:rPr>
        <w:t xml:space="preserve"> </w:t>
      </w:r>
      <w:r w:rsidR="00B86F3C" w:rsidRPr="00270DD3">
        <w:rPr>
          <w:rFonts w:asciiTheme="minorEastAsia" w:hAnsiTheme="minorEastAsia" w:cs="ＭＳ 明朝" w:hint="eastAsia"/>
          <w:kern w:val="0"/>
          <w:sz w:val="24"/>
          <w:szCs w:val="24"/>
        </w:rPr>
        <w:t>新規就業者型</w:t>
      </w:r>
    </w:p>
    <w:p w14:paraId="04889770" w14:textId="77777777" w:rsidR="00B86F3C" w:rsidRPr="00270DD3" w:rsidRDefault="00B86F3C" w:rsidP="00865476">
      <w:pPr>
        <w:overflowPunct w:val="0"/>
        <w:ind w:left="1418" w:hanging="1418"/>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ⅰ　新たに漁業経営を開始した後３年未満の者であって、一定の漁労に関する知識及び技術を有すると認められるものであること（改善指針第三）。</w:t>
      </w:r>
    </w:p>
    <w:p w14:paraId="072655D1" w14:textId="77777777" w:rsidR="00B86F3C" w:rsidRPr="00270DD3" w:rsidRDefault="00B86F3C" w:rsidP="00865476">
      <w:pPr>
        <w:overflowPunct w:val="0"/>
        <w:ind w:left="1418" w:hanging="1418"/>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一定の漁労に関する知識及び技術を有すると認められる」者とは、漁業に関する長期研修を１年以上受講した者又はこれと同等の漁労に関する知識及び技術を有すると漁業協同組合若しくは行政庁が認める者（漁家</w:t>
      </w:r>
      <w:r w:rsidRPr="00270DD3">
        <w:rPr>
          <w:rFonts w:asciiTheme="minorEastAsia" w:hAnsiTheme="minorEastAsia" w:cs="ＭＳ 明朝" w:hint="eastAsia"/>
          <w:kern w:val="0"/>
          <w:sz w:val="24"/>
          <w:szCs w:val="24"/>
        </w:rPr>
        <w:lastRenderedPageBreak/>
        <w:t>子弟等）とする。</w:t>
      </w:r>
    </w:p>
    <w:p w14:paraId="64B6FA41" w14:textId="77777777" w:rsidR="00B86F3C" w:rsidRPr="00270DD3" w:rsidRDefault="00865476" w:rsidP="00865476">
      <w:pPr>
        <w:overflowPunct w:val="0"/>
        <w:ind w:left="1418" w:hanging="1418"/>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r w:rsidR="00B86F3C" w:rsidRPr="00270DD3">
        <w:rPr>
          <w:rFonts w:asciiTheme="minorEastAsia" w:hAnsiTheme="minorEastAsia" w:cs="ＭＳ 明朝" w:hint="eastAsia"/>
          <w:kern w:val="0"/>
          <w:sz w:val="24"/>
          <w:szCs w:val="24"/>
        </w:rPr>
        <w:t>ⅱ　計画期間（５年）終了時における減価償却前利益が、地域における同一の漁業種類の平均値以上であること（改善指針第三）。</w:t>
      </w:r>
    </w:p>
    <w:p w14:paraId="5AAB8CD1" w14:textId="77777777" w:rsidR="00B86F3C" w:rsidRPr="00270DD3" w:rsidRDefault="00B86F3C" w:rsidP="00865476">
      <w:pPr>
        <w:overflowPunct w:val="0"/>
        <w:ind w:left="1418" w:hanging="1418"/>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「地域における同一の漁業種類の平均値」とは、構成員となっている漁業協同組合における同一の漁業種類を営んでいる者のサンプル（</w:t>
      </w:r>
      <w:r w:rsidRPr="00270DD3">
        <w:rPr>
          <w:rFonts w:asciiTheme="minorEastAsia" w:hAnsiTheme="minorEastAsia" w:cs="ＭＳ 明朝"/>
          <w:kern w:val="0"/>
          <w:sz w:val="24"/>
          <w:szCs w:val="24"/>
        </w:rPr>
        <w:t>1</w:t>
      </w:r>
      <w:r w:rsidRPr="00270DD3">
        <w:rPr>
          <w:rFonts w:asciiTheme="minorEastAsia" w:hAnsiTheme="minorEastAsia" w:cs="Times New Roman"/>
          <w:kern w:val="0"/>
          <w:sz w:val="24"/>
          <w:szCs w:val="24"/>
        </w:rPr>
        <w:t>/</w:t>
      </w:r>
      <w:r w:rsidRPr="00270DD3">
        <w:rPr>
          <w:rFonts w:asciiTheme="minorEastAsia" w:hAnsiTheme="minorEastAsia" w:cs="ＭＳ 明朝"/>
          <w:kern w:val="0"/>
          <w:sz w:val="24"/>
          <w:szCs w:val="24"/>
        </w:rPr>
        <w:t>2</w:t>
      </w:r>
      <w:r w:rsidRPr="00270DD3">
        <w:rPr>
          <w:rFonts w:asciiTheme="minorEastAsia" w:hAnsiTheme="minorEastAsia" w:cs="ＭＳ 明朝" w:hint="eastAsia"/>
          <w:kern w:val="0"/>
          <w:sz w:val="24"/>
          <w:szCs w:val="24"/>
        </w:rPr>
        <w:t>以上を推奨）を使用した平均値とする。ただし、合併した漁業協同組合にあっては、所属支所等における同一の漁業種類を営んでいる者のサンプル（</w:t>
      </w:r>
      <w:r w:rsidRPr="00270DD3">
        <w:rPr>
          <w:rFonts w:asciiTheme="minorEastAsia" w:hAnsiTheme="minorEastAsia" w:cs="ＭＳ 明朝"/>
          <w:kern w:val="0"/>
          <w:sz w:val="24"/>
          <w:szCs w:val="24"/>
        </w:rPr>
        <w:t>1</w:t>
      </w:r>
      <w:r w:rsidRPr="00270DD3">
        <w:rPr>
          <w:rFonts w:asciiTheme="minorEastAsia" w:hAnsiTheme="minorEastAsia" w:cs="Times New Roman"/>
          <w:kern w:val="0"/>
          <w:sz w:val="24"/>
          <w:szCs w:val="24"/>
        </w:rPr>
        <w:t>/</w:t>
      </w:r>
      <w:r w:rsidRPr="00270DD3">
        <w:rPr>
          <w:rFonts w:asciiTheme="minorEastAsia" w:hAnsiTheme="minorEastAsia" w:cs="ＭＳ 明朝"/>
          <w:kern w:val="0"/>
          <w:sz w:val="24"/>
          <w:szCs w:val="24"/>
        </w:rPr>
        <w:t>2</w:t>
      </w:r>
      <w:r w:rsidRPr="00270DD3">
        <w:rPr>
          <w:rFonts w:asciiTheme="minorEastAsia" w:hAnsiTheme="minorEastAsia" w:cs="ＭＳ 明朝" w:hint="eastAsia"/>
          <w:kern w:val="0"/>
          <w:sz w:val="24"/>
          <w:szCs w:val="24"/>
        </w:rPr>
        <w:t>以上を推奨）を使用した平均値とすることができる。</w:t>
      </w:r>
    </w:p>
    <w:p w14:paraId="02461BC6" w14:textId="77777777" w:rsidR="00B86F3C" w:rsidRPr="00270DD3" w:rsidRDefault="00865476" w:rsidP="00B86F3C">
      <w:pPr>
        <w:overflowPunct w:val="0"/>
        <w:ind w:left="1208" w:hanging="1208"/>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r w:rsidR="00B86F3C" w:rsidRPr="00270DD3">
        <w:rPr>
          <w:rFonts w:asciiTheme="minorEastAsia" w:hAnsiTheme="minorEastAsia" w:cs="ＭＳ 明朝" w:hint="eastAsia"/>
          <w:kern w:val="0"/>
          <w:sz w:val="24"/>
          <w:szCs w:val="24"/>
        </w:rPr>
        <w:t>イ　漁業協同組合等についての判断基準</w:t>
      </w:r>
    </w:p>
    <w:p w14:paraId="56A43958" w14:textId="77777777" w:rsidR="00B86F3C" w:rsidRPr="00270DD3" w:rsidRDefault="00B86F3C" w:rsidP="00865476">
      <w:pPr>
        <w:overflowPunct w:val="0"/>
        <w:ind w:left="964" w:hanging="964"/>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漁業協同組合等が漁業者と共同で改善計画を作成した場合にあっては、当該漁業協同組合等による改善計画の実施により、共同で改善計画を作成した漁業者について、アの判断基準を満たすものであること。</w:t>
      </w:r>
    </w:p>
    <w:p w14:paraId="7538CA92" w14:textId="77777777" w:rsidR="00B86F3C" w:rsidRPr="00270DD3" w:rsidRDefault="00B86F3C" w:rsidP="00865476">
      <w:pPr>
        <w:overflowPunct w:val="0"/>
        <w:ind w:left="964" w:hanging="964"/>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また、漁業協同組合等が単独で又は他の漁業協同組合等と共同で改善計画を作成した場合にあっては、当該漁業協同組合等による改善計画の実施により、その構成員である漁業者のうち別途改善計画の認定を受けた者の当該改善計画の達成に資すると認められること（改善指針第三）。なお、漁業協同組合等が自ら営む漁業により改善計画を作成する場合には、一漁業者としての扱いとなり、アの判断基準を用いることになるので留意すること。</w:t>
      </w:r>
    </w:p>
    <w:p w14:paraId="1EC03F92" w14:textId="201EADF7" w:rsidR="00B86F3C" w:rsidRPr="00270DD3" w:rsidRDefault="00B86F3C" w:rsidP="00865476">
      <w:pPr>
        <w:tabs>
          <w:tab w:val="left" w:pos="1086"/>
        </w:tabs>
        <w:overflowPunct w:val="0"/>
        <w:ind w:left="737" w:hanging="737"/>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r w:rsidRPr="00270DD3">
        <w:rPr>
          <w:rFonts w:asciiTheme="minorEastAsia" w:hAnsiTheme="minorEastAsia" w:cs="Times New Roman"/>
          <w:kern w:val="0"/>
          <w:sz w:val="24"/>
          <w:szCs w:val="24"/>
        </w:rPr>
        <w:t xml:space="preserve">   </w:t>
      </w:r>
      <w:r w:rsidRPr="00270DD3">
        <w:rPr>
          <w:rFonts w:asciiTheme="minorEastAsia" w:hAnsiTheme="minorEastAsia" w:cs="ＭＳ 明朝" w:hint="eastAsia"/>
          <w:spacing w:val="-4"/>
          <w:kern w:val="0"/>
          <w:sz w:val="24"/>
          <w:szCs w:val="24"/>
        </w:rPr>
        <w:t>なお、複数の漁業者又は漁業協同組合等が共同して改善計画を作成する場合に</w:t>
      </w:r>
      <w:r w:rsidRPr="00270DD3">
        <w:rPr>
          <w:rFonts w:asciiTheme="minorEastAsia" w:hAnsiTheme="minorEastAsia" w:cs="ＭＳ 明朝" w:hint="eastAsia"/>
          <w:kern w:val="0"/>
          <w:sz w:val="24"/>
          <w:szCs w:val="24"/>
        </w:rPr>
        <w:t>あっては、全体としての指標と、参加者個々の指標のいずれでも用いることができる（改善指針第三）。</w:t>
      </w:r>
    </w:p>
    <w:p w14:paraId="505399AE" w14:textId="77777777" w:rsidR="00B86F3C" w:rsidRPr="00270DD3" w:rsidRDefault="00865476" w:rsidP="00B86F3C">
      <w:pPr>
        <w:overflowPunct w:val="0"/>
        <w:ind w:left="1208" w:hanging="1208"/>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r w:rsidR="00B86F3C" w:rsidRPr="00270DD3">
        <w:rPr>
          <w:rFonts w:asciiTheme="minorEastAsia" w:hAnsiTheme="minorEastAsia" w:cs="ＭＳ 明朝" w:hint="eastAsia"/>
          <w:kern w:val="0"/>
          <w:sz w:val="24"/>
          <w:szCs w:val="24"/>
        </w:rPr>
        <w:t>②　漁業経営の改善の内容について</w:t>
      </w:r>
    </w:p>
    <w:p w14:paraId="323B99A7" w14:textId="77777777" w:rsidR="00B86F3C" w:rsidRPr="00270DD3" w:rsidRDefault="00B86F3C" w:rsidP="00865476">
      <w:pPr>
        <w:overflowPunct w:val="0"/>
        <w:ind w:left="964" w:hanging="964"/>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ア　自らの経営環境、新規投資に当たっての費用対効果について十分に考慮しており、設備投資の過剰にはつながらないと認められること（改善指針第二）。</w:t>
      </w:r>
    </w:p>
    <w:p w14:paraId="338275A8" w14:textId="72A34C1A" w:rsidR="00B86F3C" w:rsidRPr="00270DD3" w:rsidRDefault="00B86F3C" w:rsidP="00865476">
      <w:pPr>
        <w:overflowPunct w:val="0"/>
        <w:ind w:left="964" w:hanging="964"/>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イ　</w:t>
      </w:r>
      <w:r w:rsidR="004B098D" w:rsidRPr="00270DD3">
        <w:rPr>
          <w:rFonts w:asciiTheme="minorEastAsia" w:hAnsiTheme="minorEastAsia" w:cs="ＭＳ 明朝" w:hint="eastAsia"/>
          <w:sz w:val="24"/>
          <w:szCs w:val="24"/>
        </w:rPr>
        <w:t>漁業者が</w:t>
      </w:r>
      <w:r w:rsidR="009D37E0" w:rsidRPr="00270DD3">
        <w:rPr>
          <w:rFonts w:asciiTheme="minorEastAsia" w:hAnsiTheme="minorEastAsia" w:cs="ＭＳ 明朝" w:hint="eastAsia"/>
          <w:sz w:val="24"/>
          <w:szCs w:val="24"/>
        </w:rPr>
        <w:t>、</w:t>
      </w:r>
      <w:r w:rsidR="004B098D" w:rsidRPr="00270DD3">
        <w:rPr>
          <w:rFonts w:asciiTheme="minorEastAsia" w:hAnsiTheme="minorEastAsia" w:cs="ＭＳ 明朝" w:hint="eastAsia"/>
          <w:sz w:val="24"/>
          <w:szCs w:val="24"/>
        </w:rPr>
        <w:t>その漁業経営の改善に当たって、漁業に関する法令を遵守するとともに、次に掲げる自主的な資源管理又は漁場改善に取り組む者、漁獲量の大部分が漁業法第８条第３項に規定する漁獲割当てにより管理されており、同法第124条第１項に基づく資源管理協定の認定を受けることが実態上困難である</w:t>
      </w:r>
      <w:r w:rsidR="004B098D" w:rsidRPr="00270DD3">
        <w:rPr>
          <w:rFonts w:asciiTheme="minorEastAsia" w:hAnsiTheme="minorEastAsia" w:hint="eastAsia"/>
          <w:sz w:val="24"/>
          <w:szCs w:val="24"/>
        </w:rPr>
        <w:t>と認められる者又は同法第60条第２項に規定する区画漁業権に基づかない養殖業を営んでおり、持続的養殖生産確保法に基づく漁場改善計画に取り組むことができない者</w:t>
      </w:r>
      <w:r w:rsidR="004B098D" w:rsidRPr="00270DD3">
        <w:rPr>
          <w:rFonts w:asciiTheme="minorEastAsia" w:hAnsiTheme="minorEastAsia" w:cs="ＭＳ 明朝" w:hint="eastAsia"/>
          <w:sz w:val="24"/>
          <w:szCs w:val="24"/>
        </w:rPr>
        <w:t>であること及び当該漁業者による取組が水産資源の持続的利用の確保に反するものではないと認められること（改善指針第二）</w:t>
      </w:r>
      <w:r w:rsidRPr="00270DD3">
        <w:rPr>
          <w:rFonts w:asciiTheme="minorEastAsia" w:hAnsiTheme="minorEastAsia" w:cs="ＭＳ 明朝" w:hint="eastAsia"/>
          <w:kern w:val="0"/>
          <w:sz w:val="24"/>
          <w:szCs w:val="24"/>
        </w:rPr>
        <w:t>。</w:t>
      </w:r>
    </w:p>
    <w:p w14:paraId="2EE88DA4" w14:textId="4466C943" w:rsidR="00B86F3C" w:rsidRPr="00270DD3" w:rsidRDefault="00B86F3C" w:rsidP="00865476">
      <w:pPr>
        <w:overflowPunct w:val="0"/>
        <w:ind w:left="1191" w:hanging="1191"/>
        <w:textAlignment w:val="baseline"/>
        <w:rPr>
          <w:rFonts w:asciiTheme="minorEastAsia" w:hAnsiTheme="minorEastAsia" w:cs="Times New Roman"/>
          <w:kern w:val="0"/>
          <w:sz w:val="24"/>
          <w:szCs w:val="24"/>
        </w:rPr>
      </w:pPr>
      <w:r w:rsidRPr="00270DD3">
        <w:rPr>
          <w:rFonts w:asciiTheme="minorEastAsia" w:hAnsiTheme="minorEastAsia" w:cs="Times New Roman"/>
          <w:kern w:val="0"/>
          <w:sz w:val="24"/>
          <w:szCs w:val="24"/>
        </w:rPr>
        <w:t xml:space="preserve">        </w:t>
      </w:r>
      <w:r w:rsidRPr="00270DD3">
        <w:rPr>
          <w:rFonts w:asciiTheme="minorEastAsia" w:hAnsiTheme="minorEastAsia" w:cs="ＭＳ 明朝"/>
          <w:kern w:val="0"/>
          <w:sz w:val="24"/>
          <w:szCs w:val="24"/>
        </w:rPr>
        <w:t>(</w:t>
      </w:r>
      <w:r w:rsidRPr="00270DD3">
        <w:rPr>
          <w:rFonts w:asciiTheme="minorEastAsia" w:hAnsiTheme="minorEastAsia" w:cs="ＭＳ 明朝" w:hint="eastAsia"/>
          <w:kern w:val="0"/>
          <w:sz w:val="24"/>
          <w:szCs w:val="24"/>
        </w:rPr>
        <w:t>ｱ</w:t>
      </w:r>
      <w:r w:rsidRPr="00270DD3">
        <w:rPr>
          <w:rFonts w:asciiTheme="minorEastAsia" w:hAnsiTheme="minorEastAsia" w:cs="ＭＳ 明朝"/>
          <w:kern w:val="0"/>
          <w:sz w:val="24"/>
          <w:szCs w:val="24"/>
        </w:rPr>
        <w:t>)</w:t>
      </w:r>
      <w:r w:rsidRPr="00270DD3">
        <w:rPr>
          <w:rFonts w:asciiTheme="minorEastAsia" w:hAnsiTheme="minorEastAsia" w:cs="Times New Roman"/>
          <w:kern w:val="0"/>
          <w:sz w:val="24"/>
          <w:szCs w:val="24"/>
        </w:rPr>
        <w:t xml:space="preserve"> </w:t>
      </w:r>
      <w:r w:rsidR="0050773B" w:rsidRPr="00270DD3">
        <w:rPr>
          <w:rFonts w:asciiTheme="minorEastAsia" w:hAnsiTheme="minorEastAsia" w:hint="eastAsia"/>
          <w:sz w:val="24"/>
          <w:szCs w:val="24"/>
        </w:rPr>
        <w:t>漁業法</w:t>
      </w:r>
      <w:r w:rsidR="0050773B" w:rsidRPr="00270DD3">
        <w:rPr>
          <w:rFonts w:asciiTheme="minorEastAsia" w:hAnsiTheme="minorEastAsia"/>
          <w:sz w:val="24"/>
          <w:szCs w:val="24"/>
        </w:rPr>
        <w:t>第124条</w:t>
      </w:r>
      <w:r w:rsidR="0050773B" w:rsidRPr="00270DD3">
        <w:rPr>
          <w:rFonts w:asciiTheme="minorEastAsia" w:hAnsiTheme="minorEastAsia" w:hint="eastAsia"/>
          <w:sz w:val="24"/>
          <w:szCs w:val="24"/>
        </w:rPr>
        <w:t>第１項</w:t>
      </w:r>
      <w:r w:rsidR="0050773B" w:rsidRPr="00270DD3">
        <w:rPr>
          <w:rFonts w:asciiTheme="minorEastAsia" w:hAnsiTheme="minorEastAsia"/>
          <w:sz w:val="24"/>
          <w:szCs w:val="24"/>
        </w:rPr>
        <w:t>の</w:t>
      </w:r>
      <w:r w:rsidR="0050773B" w:rsidRPr="00270DD3">
        <w:rPr>
          <w:rFonts w:asciiTheme="minorEastAsia" w:hAnsiTheme="minorEastAsia" w:hint="eastAsia"/>
          <w:sz w:val="24"/>
          <w:szCs w:val="24"/>
        </w:rPr>
        <w:t>認定を受けた同項の協定に基づく資源管理</w:t>
      </w:r>
    </w:p>
    <w:p w14:paraId="3C45B78C" w14:textId="47974A59" w:rsidR="00B86F3C" w:rsidRPr="00270DD3" w:rsidRDefault="00B86F3C" w:rsidP="0050773B">
      <w:pPr>
        <w:overflowPunct w:val="0"/>
        <w:ind w:left="1191" w:hanging="1191"/>
        <w:textAlignment w:val="baseline"/>
        <w:rPr>
          <w:rFonts w:asciiTheme="minorEastAsia" w:hAnsiTheme="minorEastAsia" w:cs="Times New Roman"/>
          <w:kern w:val="0"/>
          <w:sz w:val="24"/>
          <w:szCs w:val="24"/>
        </w:rPr>
      </w:pPr>
      <w:r w:rsidRPr="00270DD3">
        <w:rPr>
          <w:rFonts w:asciiTheme="minorEastAsia" w:hAnsiTheme="minorEastAsia" w:cs="Times New Roman"/>
          <w:kern w:val="0"/>
          <w:sz w:val="24"/>
          <w:szCs w:val="24"/>
        </w:rPr>
        <w:t xml:space="preserve">       </w:t>
      </w:r>
      <w:r w:rsidRPr="00270DD3">
        <w:rPr>
          <w:rFonts w:asciiTheme="minorEastAsia" w:hAnsiTheme="minorEastAsia" w:cs="Times New Roman"/>
          <w:spacing w:val="-6"/>
          <w:kern w:val="0"/>
          <w:sz w:val="24"/>
          <w:szCs w:val="24"/>
        </w:rPr>
        <w:t xml:space="preserve"> </w:t>
      </w:r>
      <w:r w:rsidRPr="00270DD3">
        <w:rPr>
          <w:rFonts w:asciiTheme="minorEastAsia" w:hAnsiTheme="minorEastAsia" w:cs="ＭＳ 明朝"/>
          <w:spacing w:val="-6"/>
          <w:kern w:val="0"/>
          <w:sz w:val="24"/>
          <w:szCs w:val="24"/>
        </w:rPr>
        <w:t>(</w:t>
      </w:r>
      <w:r w:rsidRPr="00270DD3">
        <w:rPr>
          <w:rFonts w:asciiTheme="minorEastAsia" w:hAnsiTheme="minorEastAsia" w:cs="ＭＳ 明朝" w:hint="eastAsia"/>
          <w:spacing w:val="-6"/>
          <w:kern w:val="0"/>
          <w:sz w:val="24"/>
          <w:szCs w:val="24"/>
        </w:rPr>
        <w:t>ｲ</w:t>
      </w:r>
      <w:r w:rsidRPr="00270DD3">
        <w:rPr>
          <w:rFonts w:asciiTheme="minorEastAsia" w:hAnsiTheme="minorEastAsia" w:cs="ＭＳ 明朝"/>
          <w:spacing w:val="-6"/>
          <w:kern w:val="0"/>
          <w:sz w:val="24"/>
          <w:szCs w:val="24"/>
        </w:rPr>
        <w:t>)</w:t>
      </w:r>
      <w:r w:rsidRPr="00270DD3">
        <w:rPr>
          <w:rFonts w:asciiTheme="minorEastAsia" w:hAnsiTheme="minorEastAsia" w:cs="Times New Roman"/>
          <w:spacing w:val="-6"/>
          <w:kern w:val="0"/>
          <w:sz w:val="24"/>
          <w:szCs w:val="24"/>
        </w:rPr>
        <w:t xml:space="preserve"> </w:t>
      </w:r>
      <w:r w:rsidRPr="00270DD3">
        <w:rPr>
          <w:rFonts w:asciiTheme="minorEastAsia" w:hAnsiTheme="minorEastAsia" w:cs="ＭＳ 明朝" w:hint="eastAsia"/>
          <w:spacing w:val="-6"/>
          <w:kern w:val="0"/>
          <w:sz w:val="24"/>
          <w:szCs w:val="24"/>
        </w:rPr>
        <w:t>持</w:t>
      </w:r>
      <w:r w:rsidRPr="00270DD3">
        <w:rPr>
          <w:rFonts w:asciiTheme="minorEastAsia" w:hAnsiTheme="minorEastAsia" w:cs="ＭＳ 明朝" w:hint="eastAsia"/>
          <w:kern w:val="0"/>
          <w:sz w:val="24"/>
          <w:szCs w:val="24"/>
        </w:rPr>
        <w:t>続的養殖生産確保法に基づき漁業協同組合等が作成する漁場改善計画の確実な実施</w:t>
      </w:r>
    </w:p>
    <w:p w14:paraId="599F3A91" w14:textId="77777777" w:rsidR="00B86F3C" w:rsidRPr="00270DD3" w:rsidRDefault="00B86F3C" w:rsidP="00865476">
      <w:pPr>
        <w:overflowPunct w:val="0"/>
        <w:ind w:left="964" w:hanging="964"/>
        <w:textAlignment w:val="baseline"/>
        <w:rPr>
          <w:rFonts w:asciiTheme="minorEastAsia" w:hAnsiTheme="minorEastAsia" w:cs="Times New Roman"/>
          <w:kern w:val="0"/>
          <w:sz w:val="24"/>
          <w:szCs w:val="24"/>
        </w:rPr>
      </w:pPr>
      <w:r w:rsidRPr="00270DD3">
        <w:rPr>
          <w:rFonts w:asciiTheme="minorEastAsia" w:hAnsiTheme="minorEastAsia" w:cs="Times New Roman"/>
          <w:kern w:val="0"/>
          <w:sz w:val="24"/>
          <w:szCs w:val="24"/>
        </w:rPr>
        <w:t xml:space="preserve">      </w:t>
      </w:r>
      <w:r w:rsidRPr="00270DD3">
        <w:rPr>
          <w:rFonts w:asciiTheme="minorEastAsia" w:hAnsiTheme="minorEastAsia" w:cs="ＭＳ 明朝" w:hint="eastAsia"/>
          <w:kern w:val="0"/>
          <w:sz w:val="24"/>
          <w:szCs w:val="24"/>
        </w:rPr>
        <w:t>ウ　浜プラン等に位置付けられた漁業種類に係る改善計画については、漁村地域全体の活性化を図る観点から、同じ漁業経営の改善に向けた地域の取組である浜プラン等と調和のとれたものであること（改善指針第四）。</w:t>
      </w:r>
    </w:p>
    <w:p w14:paraId="4C96BC2B" w14:textId="77777777" w:rsidR="00B86F3C" w:rsidRPr="00270DD3" w:rsidRDefault="00865476" w:rsidP="00865476">
      <w:pPr>
        <w:overflowPunct w:val="0"/>
        <w:ind w:left="476" w:hanging="476"/>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r w:rsidR="00B86F3C" w:rsidRPr="00270DD3">
        <w:rPr>
          <w:rFonts w:asciiTheme="minorEastAsia" w:hAnsiTheme="minorEastAsia" w:cs="ＭＳ 明朝" w:hint="eastAsia"/>
          <w:kern w:val="0"/>
          <w:sz w:val="24"/>
          <w:szCs w:val="24"/>
        </w:rPr>
        <w:t>２　漁業経営の改善の内容及び実施時期及び漁業経営の改善を実施するのに必要な資金の額及びその調達方法の各事項が漁業経営の改善を確実に遂行するため適切</w:t>
      </w:r>
      <w:r w:rsidR="00B86F3C" w:rsidRPr="00270DD3">
        <w:rPr>
          <w:rFonts w:asciiTheme="minorEastAsia" w:hAnsiTheme="minorEastAsia" w:cs="ＭＳ 明朝" w:hint="eastAsia"/>
          <w:kern w:val="0"/>
          <w:sz w:val="24"/>
          <w:szCs w:val="24"/>
        </w:rPr>
        <w:lastRenderedPageBreak/>
        <w:t>なものであること（法第４条第３項第２号）について</w:t>
      </w:r>
    </w:p>
    <w:p w14:paraId="4DBDA240" w14:textId="77777777" w:rsidR="00B86F3C" w:rsidRPr="00270DD3" w:rsidRDefault="00865476" w:rsidP="00B86F3C">
      <w:pPr>
        <w:overflowPunct w:val="0"/>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r w:rsidR="00B86F3C" w:rsidRPr="00270DD3">
        <w:rPr>
          <w:rFonts w:asciiTheme="minorEastAsia" w:hAnsiTheme="minorEastAsia" w:cs="ＭＳ 明朝" w:hint="eastAsia"/>
          <w:kern w:val="0"/>
          <w:sz w:val="24"/>
          <w:szCs w:val="24"/>
        </w:rPr>
        <w:t>①　漁業経営の改善の内容について</w:t>
      </w:r>
    </w:p>
    <w:p w14:paraId="7F0648EA" w14:textId="77777777" w:rsidR="00B86F3C" w:rsidRPr="00270DD3" w:rsidRDefault="00B86F3C" w:rsidP="00865476">
      <w:pPr>
        <w:overflowPunct w:val="0"/>
        <w:ind w:left="964" w:hanging="964"/>
        <w:textAlignment w:val="baseline"/>
        <w:rPr>
          <w:rFonts w:asciiTheme="minorEastAsia" w:hAnsiTheme="minorEastAsia" w:cs="Times New Roman"/>
          <w:kern w:val="0"/>
          <w:sz w:val="24"/>
          <w:szCs w:val="24"/>
        </w:rPr>
      </w:pPr>
      <w:r w:rsidRPr="00270DD3">
        <w:rPr>
          <w:rFonts w:asciiTheme="minorEastAsia" w:hAnsiTheme="minorEastAsia" w:cs="Times New Roman"/>
          <w:kern w:val="0"/>
          <w:sz w:val="24"/>
          <w:szCs w:val="24"/>
        </w:rPr>
        <w:t xml:space="preserve">    </w:t>
      </w:r>
      <w:r w:rsidRPr="00270DD3">
        <w:rPr>
          <w:rFonts w:asciiTheme="minorEastAsia" w:hAnsiTheme="minorEastAsia" w:cs="ＭＳ 明朝" w:hint="eastAsia"/>
          <w:kern w:val="0"/>
          <w:sz w:val="24"/>
          <w:szCs w:val="24"/>
        </w:rPr>
        <w:t xml:space="preserve">　ア　漁業経営の改善の内容が具体的であり、かつ、減価償却前利益、付加生産額、従業員一人当たりの減価償却前利益又は従業員一人当たりの付加生産額の向上に確実につながると認められるものであること。</w:t>
      </w:r>
    </w:p>
    <w:p w14:paraId="2F2826C7" w14:textId="77777777" w:rsidR="00B86F3C" w:rsidRPr="00270DD3" w:rsidRDefault="00865476" w:rsidP="00865476">
      <w:pPr>
        <w:overflowPunct w:val="0"/>
        <w:ind w:left="964" w:hanging="964"/>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r w:rsidR="00B86F3C" w:rsidRPr="00270DD3">
        <w:rPr>
          <w:rFonts w:asciiTheme="minorEastAsia" w:hAnsiTheme="minorEastAsia" w:cs="ＭＳ 明朝" w:hint="eastAsia"/>
          <w:kern w:val="0"/>
          <w:sz w:val="24"/>
          <w:szCs w:val="24"/>
        </w:rPr>
        <w:t>イ　資源状況に照らして過大な設備投資や、地域で定められた資源管理に関する取り決めに反するような取組等の水産資源の持続的利用の確保に反する取組ではないと認められること（改善指針第二）。</w:t>
      </w:r>
    </w:p>
    <w:p w14:paraId="32647E2E" w14:textId="77777777" w:rsidR="00B86F3C" w:rsidRPr="00270DD3" w:rsidRDefault="00865476" w:rsidP="00B86F3C">
      <w:pPr>
        <w:overflowPunct w:val="0"/>
        <w:ind w:left="966" w:hanging="966"/>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r w:rsidR="00B86F3C" w:rsidRPr="00270DD3">
        <w:rPr>
          <w:rFonts w:asciiTheme="minorEastAsia" w:hAnsiTheme="minorEastAsia" w:cs="ＭＳ 明朝" w:hint="eastAsia"/>
          <w:kern w:val="0"/>
          <w:sz w:val="24"/>
          <w:szCs w:val="24"/>
        </w:rPr>
        <w:t>②　必要な資金の額及びその調達方法について</w:t>
      </w:r>
    </w:p>
    <w:p w14:paraId="5449750A" w14:textId="77777777" w:rsidR="00B86F3C" w:rsidRPr="00270DD3" w:rsidRDefault="00B86F3C" w:rsidP="00865476">
      <w:pPr>
        <w:overflowPunct w:val="0"/>
        <w:ind w:left="726" w:hanging="726"/>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資金計画について実現が見込まれるものであり、改善計画に掲げる措置を行う上で適切かつ有効なものであること。</w:t>
      </w:r>
    </w:p>
    <w:p w14:paraId="211BE1AB" w14:textId="77777777" w:rsidR="00B86F3C" w:rsidRPr="00270DD3" w:rsidRDefault="00B86F3C" w:rsidP="00B86F3C">
      <w:pPr>
        <w:overflowPunct w:val="0"/>
        <w:ind w:left="724" w:hanging="724"/>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w:t>
      </w:r>
    </w:p>
    <w:p w14:paraId="45AD1937" w14:textId="77777777" w:rsidR="00B86F3C" w:rsidRPr="00270DD3" w:rsidRDefault="00B86F3C" w:rsidP="00B86F3C">
      <w:pPr>
        <w:overflowPunct w:val="0"/>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第３　改善計画の認定手続等</w:t>
      </w:r>
    </w:p>
    <w:p w14:paraId="1CAD2062" w14:textId="77777777" w:rsidR="00B86F3C" w:rsidRPr="00270DD3" w:rsidRDefault="00B86F3C" w:rsidP="00B86F3C">
      <w:pPr>
        <w:overflowPunct w:val="0"/>
        <w:ind w:left="484" w:hanging="484"/>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１　認定行政庁は、改善計画の認定申請を受けたときは、速やかにその内容を審査し、認定基準に適合すると認めるときは、様式第１号の認定通知書を申請者に交付するものとする。</w:t>
      </w:r>
    </w:p>
    <w:p w14:paraId="38C01B6E" w14:textId="77777777" w:rsidR="00B86F3C" w:rsidRPr="00270DD3" w:rsidRDefault="00B86F3C" w:rsidP="00B86F3C">
      <w:pPr>
        <w:overflowPunct w:val="0"/>
        <w:ind w:left="484" w:hanging="484"/>
        <w:textAlignment w:val="baseline"/>
        <w:rPr>
          <w:rFonts w:asciiTheme="minorEastAsia" w:hAnsiTheme="minorEastAsia" w:cs="Times New Roman"/>
          <w:kern w:val="0"/>
          <w:sz w:val="24"/>
          <w:szCs w:val="24"/>
        </w:rPr>
      </w:pPr>
      <w:r w:rsidRPr="00270DD3">
        <w:rPr>
          <w:rFonts w:asciiTheme="minorEastAsia" w:hAnsiTheme="minorEastAsia" w:cs="Times New Roman"/>
          <w:kern w:val="0"/>
          <w:sz w:val="24"/>
          <w:szCs w:val="24"/>
        </w:rPr>
        <w:t xml:space="preserve">      </w:t>
      </w:r>
      <w:r w:rsidRPr="00270DD3">
        <w:rPr>
          <w:rFonts w:asciiTheme="minorEastAsia" w:hAnsiTheme="minorEastAsia" w:cs="ＭＳ 明朝" w:hint="eastAsia"/>
          <w:kern w:val="0"/>
          <w:sz w:val="24"/>
          <w:szCs w:val="24"/>
        </w:rPr>
        <w:t>また、認定しないこととしたときは、様式第２号の不認定通知書に理由を付して、申請者に交付するものとする。</w:t>
      </w:r>
    </w:p>
    <w:p w14:paraId="3CE91DE8" w14:textId="77777777" w:rsidR="00B86F3C" w:rsidRPr="00270DD3" w:rsidRDefault="00B86F3C" w:rsidP="00B86F3C">
      <w:pPr>
        <w:overflowPunct w:val="0"/>
        <w:ind w:left="484" w:hanging="484"/>
        <w:textAlignment w:val="baseline"/>
        <w:rPr>
          <w:rFonts w:asciiTheme="minorEastAsia" w:hAnsiTheme="minorEastAsia" w:cs="Times New Roman"/>
          <w:kern w:val="0"/>
          <w:sz w:val="24"/>
          <w:szCs w:val="24"/>
        </w:rPr>
      </w:pPr>
      <w:r w:rsidRPr="00270DD3">
        <w:rPr>
          <w:rFonts w:asciiTheme="minorEastAsia" w:hAnsiTheme="minorEastAsia" w:cs="Times New Roman"/>
          <w:kern w:val="0"/>
          <w:sz w:val="24"/>
          <w:szCs w:val="24"/>
        </w:rPr>
        <w:t xml:space="preserve">  </w:t>
      </w:r>
      <w:r w:rsidRPr="00270DD3">
        <w:rPr>
          <w:rFonts w:asciiTheme="minorEastAsia" w:hAnsiTheme="minorEastAsia" w:cs="ＭＳ 明朝" w:hint="eastAsia"/>
          <w:kern w:val="0"/>
          <w:sz w:val="24"/>
          <w:szCs w:val="24"/>
        </w:rPr>
        <w:t>２　認定行政庁は、改善計画の認定に当たっては、委員会の設置や漁業者団体等の設置する協議会の利活用等により、学識経験者、会計士、経営コンサルタント等の外部専門家及び第６の関係機関の者の意見を聴取するよう努めることとする。</w:t>
      </w:r>
    </w:p>
    <w:p w14:paraId="562D2A0B" w14:textId="77777777" w:rsidR="00B86F3C" w:rsidRPr="00270DD3" w:rsidRDefault="00B86F3C" w:rsidP="00B86F3C">
      <w:pPr>
        <w:overflowPunct w:val="0"/>
        <w:ind w:left="484" w:hanging="484"/>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特に、地域連携型の改善計画の認定に当たっては、具体的な取組内容が連動しているか等についても確認する必要があるため、浜プラン等の策定主体（地域水産業再生委員会等）の構成員である漁業協同組合等及び市町村の意見を聴くよう努めることとする。</w:t>
      </w:r>
    </w:p>
    <w:p w14:paraId="1DB2BCE4" w14:textId="77777777" w:rsidR="00B86F3C" w:rsidRPr="00270DD3" w:rsidRDefault="00B86F3C" w:rsidP="00B86F3C">
      <w:pPr>
        <w:overflowPunct w:val="0"/>
        <w:ind w:left="484" w:hanging="484"/>
        <w:textAlignment w:val="baseline"/>
        <w:rPr>
          <w:rFonts w:asciiTheme="minorEastAsia" w:hAnsiTheme="minorEastAsia" w:cs="Times New Roman"/>
          <w:kern w:val="0"/>
          <w:sz w:val="24"/>
          <w:szCs w:val="24"/>
        </w:rPr>
      </w:pPr>
      <w:r w:rsidRPr="00270DD3">
        <w:rPr>
          <w:rFonts w:asciiTheme="minorEastAsia" w:hAnsiTheme="minorEastAsia" w:cs="Times New Roman"/>
          <w:kern w:val="0"/>
          <w:sz w:val="24"/>
          <w:szCs w:val="24"/>
        </w:rPr>
        <w:t xml:space="preserve">   </w:t>
      </w:r>
    </w:p>
    <w:p w14:paraId="6D0548F2" w14:textId="77777777" w:rsidR="00B86F3C" w:rsidRPr="00270DD3" w:rsidRDefault="00B86F3C" w:rsidP="00B86F3C">
      <w:pPr>
        <w:overflowPunct w:val="0"/>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第４　改善計画の変更に関する認定手続等</w:t>
      </w:r>
    </w:p>
    <w:p w14:paraId="7ECC6F1C" w14:textId="77777777" w:rsidR="00B86F3C" w:rsidRPr="00270DD3" w:rsidRDefault="00B86F3C" w:rsidP="00B86F3C">
      <w:pPr>
        <w:overflowPunct w:val="0"/>
        <w:ind w:left="484" w:hanging="484"/>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１　規則別記様式第１号別紙３に記載した実施時期の同一年度内における変更等認定を受けた改善計画の趣旨を変えない範囲内での軽微な変更は、変更の認定を要しない。</w:t>
      </w:r>
    </w:p>
    <w:p w14:paraId="03CF877A" w14:textId="77777777" w:rsidR="00B86F3C" w:rsidRPr="00270DD3" w:rsidRDefault="00B86F3C" w:rsidP="00B86F3C">
      <w:pPr>
        <w:overflowPunct w:val="0"/>
        <w:ind w:left="484" w:hanging="484"/>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２　認定行政庁は、改善計画の変更の申請を受けたときは、速やかにその内容を審査し、当該変更が認定基準に適合すると認めるときは、様式第３号の変更認定通知書を申請者に交付するものとする。</w:t>
      </w:r>
    </w:p>
    <w:p w14:paraId="4B8D0200" w14:textId="77777777" w:rsidR="00B86F3C" w:rsidRPr="00270DD3" w:rsidRDefault="00B86F3C" w:rsidP="00B86F3C">
      <w:pPr>
        <w:overflowPunct w:val="0"/>
        <w:ind w:left="484" w:hanging="484"/>
        <w:textAlignment w:val="baseline"/>
        <w:rPr>
          <w:rFonts w:asciiTheme="minorEastAsia" w:hAnsiTheme="minorEastAsia" w:cs="Times New Roman"/>
          <w:kern w:val="0"/>
          <w:sz w:val="24"/>
          <w:szCs w:val="24"/>
        </w:rPr>
      </w:pPr>
      <w:r w:rsidRPr="00270DD3">
        <w:rPr>
          <w:rFonts w:asciiTheme="minorEastAsia" w:hAnsiTheme="minorEastAsia" w:cs="ＭＳ 明朝" w:hint="eastAsia"/>
          <w:kern w:val="0"/>
          <w:sz w:val="24"/>
          <w:szCs w:val="24"/>
        </w:rPr>
        <w:t xml:space="preserve">　　　また、認定しないこととしたときは、様式第４号の変更不認定通知書に理由を付して、申請者に交付するものとする。</w:t>
      </w:r>
    </w:p>
    <w:p w14:paraId="7B929A0E" w14:textId="2C950C31" w:rsidR="00B86F3C" w:rsidRPr="00270DD3" w:rsidRDefault="00B86F3C" w:rsidP="00B86F3C">
      <w:pPr>
        <w:overflowPunct w:val="0"/>
        <w:ind w:left="484" w:hanging="484"/>
        <w:textAlignment w:val="baseline"/>
        <w:rPr>
          <w:rFonts w:asciiTheme="minorEastAsia" w:hAnsiTheme="minorEastAsia" w:cs="Times New Roman"/>
          <w:kern w:val="0"/>
          <w:sz w:val="24"/>
          <w:szCs w:val="24"/>
        </w:rPr>
      </w:pPr>
      <w:r w:rsidRPr="00270DD3">
        <w:rPr>
          <w:rFonts w:asciiTheme="minorEastAsia" w:hAnsiTheme="minorEastAsia" w:cs="Times New Roman"/>
          <w:kern w:val="0"/>
          <w:sz w:val="24"/>
          <w:szCs w:val="24"/>
        </w:rPr>
        <w:t xml:space="preserve">  </w:t>
      </w:r>
      <w:r w:rsidRPr="00270DD3">
        <w:rPr>
          <w:rFonts w:asciiTheme="minorEastAsia" w:hAnsiTheme="minorEastAsia" w:cs="ＭＳ 明朝" w:hint="eastAsia"/>
          <w:kern w:val="0"/>
          <w:sz w:val="24"/>
          <w:szCs w:val="24"/>
        </w:rPr>
        <w:t>３　認定行政庁は、改善計画</w:t>
      </w:r>
      <w:r w:rsidR="00FF3CFA" w:rsidRPr="00270DD3">
        <w:rPr>
          <w:rFonts w:asciiTheme="minorEastAsia" w:hAnsiTheme="minorEastAsia" w:cs="ＭＳ 明朝" w:hint="eastAsia"/>
          <w:kern w:val="0"/>
          <w:sz w:val="24"/>
          <w:szCs w:val="24"/>
        </w:rPr>
        <w:t>の認定を</w:t>
      </w:r>
      <w:r w:rsidR="00C36B2D" w:rsidRPr="00270DD3">
        <w:rPr>
          <w:rFonts w:asciiTheme="minorEastAsia" w:hAnsiTheme="minorEastAsia" w:cs="ＭＳ 明朝" w:hint="eastAsia"/>
          <w:kern w:val="0"/>
          <w:sz w:val="24"/>
          <w:szCs w:val="24"/>
        </w:rPr>
        <w:t>受けた漁業者又は漁業協同組合等（以下「経営改善漁業者」という。）</w:t>
      </w:r>
      <w:r w:rsidRPr="00270DD3">
        <w:rPr>
          <w:rFonts w:asciiTheme="minorEastAsia" w:hAnsiTheme="minorEastAsia" w:cs="ＭＳ 明朝" w:hint="eastAsia"/>
          <w:kern w:val="0"/>
          <w:sz w:val="24"/>
          <w:szCs w:val="24"/>
        </w:rPr>
        <w:t>から、当該改善計画の変更としてではなく、新規の改善計画の申請があり、これを適当として認定した場合において、当該取組中の改善計画の内容が当該新規の改善計画においても引き続き取り組まれていると認められる場合には、これを取り消すことを要しない。</w:t>
      </w:r>
    </w:p>
    <w:p w14:paraId="422D060B" w14:textId="77777777" w:rsidR="00B86F3C" w:rsidRPr="00270DD3" w:rsidRDefault="00B86F3C" w:rsidP="00B86F3C">
      <w:pPr>
        <w:overflowPunct w:val="0"/>
        <w:ind w:left="484" w:hanging="484"/>
        <w:textAlignment w:val="baseline"/>
        <w:rPr>
          <w:rFonts w:asciiTheme="minorEastAsia" w:hAnsiTheme="minorEastAsia" w:cs="Times New Roman"/>
          <w:kern w:val="0"/>
          <w:sz w:val="24"/>
          <w:szCs w:val="24"/>
        </w:rPr>
      </w:pPr>
    </w:p>
    <w:p w14:paraId="544DB0AE" w14:textId="77777777" w:rsidR="00B86F3C" w:rsidRPr="00122604" w:rsidRDefault="00B86F3C" w:rsidP="00B86F3C">
      <w:pPr>
        <w:overflowPunct w:val="0"/>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第５　改善計画の認定取消手続等</w:t>
      </w:r>
    </w:p>
    <w:p w14:paraId="7EEEE909" w14:textId="47125242" w:rsidR="00D04CAD" w:rsidRDefault="00B86F3C" w:rsidP="00D04CAD">
      <w:pPr>
        <w:pStyle w:val="ab"/>
        <w:ind w:left="480" w:hangingChars="200" w:hanging="480"/>
        <w:jc w:val="both"/>
        <w:rPr>
          <w:rFonts w:cs="ＭＳ 明朝"/>
          <w:sz w:val="24"/>
        </w:rPr>
      </w:pPr>
      <w:r w:rsidRPr="00122604">
        <w:rPr>
          <w:rFonts w:asciiTheme="minorEastAsia" w:hAnsiTheme="minorEastAsia" w:cs="Times New Roman"/>
          <w:sz w:val="24"/>
        </w:rPr>
        <w:t xml:space="preserve">  </w:t>
      </w:r>
      <w:r w:rsidRPr="00122604">
        <w:rPr>
          <w:rFonts w:asciiTheme="minorEastAsia" w:hAnsiTheme="minorEastAsia" w:cs="ＭＳ 明朝" w:hint="eastAsia"/>
          <w:sz w:val="24"/>
        </w:rPr>
        <w:t xml:space="preserve">１　</w:t>
      </w:r>
      <w:r w:rsidR="00D04CAD" w:rsidRPr="00122604">
        <w:rPr>
          <w:rFonts w:cs="ＭＳ 明朝" w:hint="eastAsia"/>
          <w:sz w:val="24"/>
        </w:rPr>
        <w:t>認定行政庁は、改善計画の遂行に著しい支障が生じており改善計画に基づく漁業経営の改善のための措置（漁業に関する法令の遵守、自主的な資源管理又は漁場改善の取組など改善指針に照らして適切にとるべき措置を含む。）が実施されていないなど、</w:t>
      </w:r>
      <w:r w:rsidR="00CF00A5">
        <w:rPr>
          <w:rFonts w:cs="ＭＳ 明朝" w:hint="eastAsia"/>
          <w:sz w:val="24"/>
        </w:rPr>
        <w:t>経営改善漁業者</w:t>
      </w:r>
      <w:r w:rsidR="00D04CAD" w:rsidRPr="00122604">
        <w:rPr>
          <w:rFonts w:cs="ＭＳ 明朝" w:hint="eastAsia"/>
          <w:sz w:val="24"/>
        </w:rPr>
        <w:t>が改善計画に従って漁業経営の改善のための措置を行っていないと認めるときは認定を取り消すことができる（令第３条第３項）。</w:t>
      </w:r>
    </w:p>
    <w:p w14:paraId="53DF34CE" w14:textId="32CD524E" w:rsidR="00CF00A5" w:rsidRPr="00B76322" w:rsidRDefault="00CF00A5" w:rsidP="001059D7">
      <w:pPr>
        <w:pStyle w:val="ab"/>
        <w:ind w:left="480" w:hangingChars="200" w:hanging="480"/>
        <w:rPr>
          <w:rFonts w:cs="ＭＳ 明朝"/>
          <w:sz w:val="24"/>
        </w:rPr>
      </w:pPr>
      <w:r>
        <w:rPr>
          <w:rFonts w:cs="ＭＳ 明朝" w:hint="eastAsia"/>
          <w:sz w:val="24"/>
        </w:rPr>
        <w:t xml:space="preserve">　　　</w:t>
      </w:r>
      <w:r w:rsidRPr="00CB37E3">
        <w:rPr>
          <w:rFonts w:cs="ＭＳ 明朝" w:hint="eastAsia"/>
          <w:color w:val="000000" w:themeColor="text1"/>
          <w:sz w:val="24"/>
        </w:rPr>
        <w:t>なお、</w:t>
      </w:r>
      <w:r w:rsidR="005D1841" w:rsidRPr="00417279">
        <w:rPr>
          <w:rFonts w:cs="ＭＳ 明朝" w:hint="eastAsia"/>
          <w:color w:val="000000" w:themeColor="text1"/>
          <w:sz w:val="24"/>
        </w:rPr>
        <w:t>漁業経営改善計画の認定取消し基準（令和７年７月22日付け７水漁第638号水産庁長官通知）に</w:t>
      </w:r>
      <w:r w:rsidR="00CB37E3" w:rsidRPr="00417279">
        <w:rPr>
          <w:rFonts w:cs="ＭＳ 明朝" w:hint="eastAsia"/>
          <w:color w:val="000000" w:themeColor="text1"/>
          <w:sz w:val="24"/>
        </w:rPr>
        <w:t>合致するとして令第３条第３項の規定に基づき</w:t>
      </w:r>
      <w:r w:rsidR="00B76322" w:rsidRPr="00417279">
        <w:rPr>
          <w:rFonts w:cs="ＭＳ 明朝" w:hint="eastAsia"/>
          <w:color w:val="000000" w:themeColor="text1"/>
          <w:sz w:val="24"/>
        </w:rPr>
        <w:t>改善計画の認定</w:t>
      </w:r>
      <w:r w:rsidR="00CB37E3" w:rsidRPr="00417279">
        <w:rPr>
          <w:rFonts w:cs="ＭＳ 明朝" w:hint="eastAsia"/>
          <w:color w:val="000000" w:themeColor="text1"/>
          <w:sz w:val="24"/>
        </w:rPr>
        <w:t>が</w:t>
      </w:r>
      <w:r w:rsidR="00B76322" w:rsidRPr="00417279">
        <w:rPr>
          <w:rFonts w:cs="ＭＳ 明朝" w:hint="eastAsia"/>
          <w:color w:val="000000" w:themeColor="text1"/>
          <w:sz w:val="24"/>
        </w:rPr>
        <w:t>取り消</w:t>
      </w:r>
      <w:r w:rsidR="00B76322" w:rsidRPr="00B76322">
        <w:rPr>
          <w:rFonts w:cs="ＭＳ 明朝" w:hint="eastAsia"/>
          <w:sz w:val="24"/>
        </w:rPr>
        <w:t>された場合、当初予定していた改善計画期間中は新たな改善計画の認定を受けることができないものとする。</w:t>
      </w:r>
    </w:p>
    <w:p w14:paraId="1F46BFBF" w14:textId="51889BB6" w:rsidR="00B86F3C" w:rsidRPr="00122604" w:rsidRDefault="00D04CAD" w:rsidP="00D04CAD">
      <w:pPr>
        <w:overflowPunct w:val="0"/>
        <w:ind w:left="484" w:hanging="484"/>
        <w:textAlignment w:val="baseline"/>
        <w:rPr>
          <w:rFonts w:asciiTheme="minorEastAsia" w:hAnsiTheme="minorEastAsia" w:cs="Times New Roman"/>
          <w:kern w:val="0"/>
          <w:sz w:val="24"/>
          <w:szCs w:val="24"/>
        </w:rPr>
      </w:pPr>
      <w:r w:rsidRPr="00122604">
        <w:rPr>
          <w:rFonts w:cs="ＭＳ 明朝" w:hint="eastAsia"/>
          <w:sz w:val="24"/>
          <w:szCs w:val="24"/>
        </w:rPr>
        <w:t xml:space="preserve">　　　ただし、</w:t>
      </w:r>
      <w:r w:rsidR="001059D7">
        <w:rPr>
          <w:rFonts w:cs="ＭＳ 明朝" w:hint="eastAsia"/>
          <w:sz w:val="24"/>
          <w:szCs w:val="24"/>
        </w:rPr>
        <w:t>経営改善漁業者</w:t>
      </w:r>
      <w:r w:rsidRPr="00122604">
        <w:rPr>
          <w:rFonts w:cs="ＭＳ 明朝" w:hint="eastAsia"/>
          <w:sz w:val="24"/>
          <w:szCs w:val="24"/>
        </w:rPr>
        <w:t>が相応の努力をした場合でも、資源量の変動等のやむを得ない事由により指標が達成できない場合もあることから、設定した指標が計画どおりに達成されていない場合であっても、当該指標を達成できなかったことについてやむを得ない事由があると認定行政庁が認めるときは、改善計画の認定の取消しは行わないものとする（改善指針第三</w:t>
      </w:r>
      <w:r w:rsidRPr="00122604">
        <w:rPr>
          <w:rFonts w:cs="ＭＳ 明朝" w:hint="eastAsia"/>
          <w:szCs w:val="21"/>
        </w:rPr>
        <w:t>）</w:t>
      </w:r>
      <w:r w:rsidR="00B86F3C" w:rsidRPr="00122604">
        <w:rPr>
          <w:rFonts w:asciiTheme="minorEastAsia" w:hAnsiTheme="minorEastAsia" w:cs="ＭＳ 明朝" w:hint="eastAsia"/>
          <w:kern w:val="0"/>
          <w:sz w:val="24"/>
          <w:szCs w:val="24"/>
        </w:rPr>
        <w:t>。</w:t>
      </w:r>
    </w:p>
    <w:p w14:paraId="7836B87B" w14:textId="4DEF5831" w:rsidR="00B86F3C" w:rsidRPr="00C2749A" w:rsidRDefault="00B86F3C" w:rsidP="00C2749A">
      <w:pPr>
        <w:overflowPunct w:val="0"/>
        <w:ind w:left="484" w:hanging="484"/>
        <w:textAlignment w:val="baseline"/>
        <w:rPr>
          <w:rFonts w:asciiTheme="minorEastAsia" w:hAnsiTheme="minorEastAsia" w:cs="ＭＳ 明朝"/>
          <w:kern w:val="0"/>
          <w:sz w:val="24"/>
          <w:szCs w:val="24"/>
        </w:rPr>
      </w:pPr>
      <w:r w:rsidRPr="00122604">
        <w:rPr>
          <w:rFonts w:asciiTheme="minorEastAsia" w:hAnsiTheme="minorEastAsia" w:cs="ＭＳ 明朝" w:hint="eastAsia"/>
          <w:kern w:val="0"/>
          <w:sz w:val="24"/>
          <w:szCs w:val="24"/>
        </w:rPr>
        <w:t xml:space="preserve">　２　認定行政庁は、改善計画の認定を取り消すときは、</w:t>
      </w:r>
      <w:r w:rsidR="00C2749A" w:rsidRPr="00C2749A">
        <w:rPr>
          <w:rFonts w:asciiTheme="minorEastAsia" w:hAnsiTheme="minorEastAsia" w:cs="ＭＳ 明朝" w:hint="eastAsia"/>
          <w:kern w:val="0"/>
          <w:sz w:val="24"/>
          <w:szCs w:val="24"/>
        </w:rPr>
        <w:t>経営改善漁業者</w:t>
      </w:r>
      <w:r w:rsidR="00C2749A" w:rsidRPr="00C2749A">
        <w:rPr>
          <w:rFonts w:asciiTheme="minorEastAsia" w:hAnsiTheme="minorEastAsia" w:cs="ＭＳ 明朝"/>
          <w:kern w:val="0"/>
          <w:sz w:val="24"/>
          <w:szCs w:val="24"/>
        </w:rPr>
        <w:t>に対して、あらかじめ様式第</w:t>
      </w:r>
      <w:r w:rsidR="00C2749A" w:rsidRPr="00C2749A">
        <w:rPr>
          <w:rFonts w:asciiTheme="minorEastAsia" w:hAnsiTheme="minorEastAsia" w:cs="ＭＳ 明朝" w:hint="eastAsia"/>
          <w:kern w:val="0"/>
          <w:sz w:val="24"/>
          <w:szCs w:val="24"/>
        </w:rPr>
        <w:t>５</w:t>
      </w:r>
      <w:r w:rsidR="00C2749A" w:rsidRPr="00C2749A">
        <w:rPr>
          <w:rFonts w:asciiTheme="minorEastAsia" w:hAnsiTheme="minorEastAsia" w:cs="ＭＳ 明朝"/>
          <w:kern w:val="0"/>
          <w:sz w:val="24"/>
          <w:szCs w:val="24"/>
        </w:rPr>
        <w:t>号の</w:t>
      </w:r>
      <w:r w:rsidR="00C2749A" w:rsidRPr="00C2749A">
        <w:rPr>
          <w:rFonts w:asciiTheme="minorEastAsia" w:hAnsiTheme="minorEastAsia" w:cs="ＭＳ 明朝" w:hint="eastAsia"/>
          <w:kern w:val="0"/>
          <w:sz w:val="24"/>
          <w:szCs w:val="24"/>
        </w:rPr>
        <w:t>改善</w:t>
      </w:r>
      <w:r w:rsidR="00C2749A" w:rsidRPr="00C2749A">
        <w:rPr>
          <w:rFonts w:asciiTheme="minorEastAsia" w:hAnsiTheme="minorEastAsia" w:cs="ＭＳ 明朝"/>
          <w:kern w:val="0"/>
          <w:sz w:val="24"/>
          <w:szCs w:val="24"/>
        </w:rPr>
        <w:t>計画の</w:t>
      </w:r>
      <w:r w:rsidR="00C2749A" w:rsidRPr="00C2749A">
        <w:rPr>
          <w:rFonts w:asciiTheme="minorEastAsia" w:hAnsiTheme="minorEastAsia" w:cs="ＭＳ 明朝" w:hint="eastAsia"/>
          <w:kern w:val="0"/>
          <w:sz w:val="24"/>
          <w:szCs w:val="24"/>
        </w:rPr>
        <w:t>認定</w:t>
      </w:r>
      <w:r w:rsidR="00C2749A" w:rsidRPr="00C2749A">
        <w:rPr>
          <w:rFonts w:asciiTheme="minorEastAsia" w:hAnsiTheme="minorEastAsia" w:cs="ＭＳ 明朝"/>
          <w:kern w:val="0"/>
          <w:sz w:val="24"/>
          <w:szCs w:val="24"/>
        </w:rPr>
        <w:t>取消しに関する聴聞通知書により、処分理由を通知して、行政手続法（平成５年法律第</w:t>
      </w:r>
      <w:r w:rsidR="00C2749A" w:rsidRPr="00C2749A">
        <w:rPr>
          <w:rFonts w:asciiTheme="minorEastAsia" w:hAnsiTheme="minorEastAsia" w:cs="ＭＳ 明朝" w:hint="eastAsia"/>
          <w:kern w:val="0"/>
          <w:sz w:val="24"/>
          <w:szCs w:val="24"/>
        </w:rPr>
        <w:t>88</w:t>
      </w:r>
      <w:r w:rsidR="00C2749A" w:rsidRPr="00C2749A">
        <w:rPr>
          <w:rFonts w:asciiTheme="minorEastAsia" w:hAnsiTheme="minorEastAsia" w:cs="ＭＳ 明朝"/>
          <w:kern w:val="0"/>
          <w:sz w:val="24"/>
          <w:szCs w:val="24"/>
        </w:rPr>
        <w:t>号）の規定により聴聞を行う</w:t>
      </w:r>
      <w:r w:rsidR="00C2749A" w:rsidRPr="00C2749A">
        <w:rPr>
          <w:rFonts w:asciiTheme="minorEastAsia" w:hAnsiTheme="minorEastAsia" w:cs="ＭＳ 明朝" w:hint="eastAsia"/>
          <w:kern w:val="0"/>
          <w:sz w:val="24"/>
          <w:szCs w:val="24"/>
        </w:rPr>
        <w:t>ものとする</w:t>
      </w:r>
      <w:r w:rsidR="00C2749A" w:rsidRPr="00C2749A">
        <w:rPr>
          <w:rFonts w:asciiTheme="minorEastAsia" w:hAnsiTheme="minorEastAsia" w:cs="ＭＳ 明朝"/>
          <w:kern w:val="0"/>
          <w:sz w:val="24"/>
          <w:szCs w:val="24"/>
        </w:rPr>
        <w:t>。</w:t>
      </w:r>
    </w:p>
    <w:p w14:paraId="66504C6E" w14:textId="77777777" w:rsidR="00B86F3C" w:rsidRDefault="00B86F3C" w:rsidP="00B86F3C">
      <w:pPr>
        <w:overflowPunct w:val="0"/>
        <w:ind w:left="484" w:hanging="484"/>
        <w:textAlignment w:val="baseline"/>
        <w:rPr>
          <w:rFonts w:asciiTheme="minorEastAsia" w:hAnsiTheme="minorEastAsia" w:cs="ＭＳ 明朝"/>
          <w:kern w:val="0"/>
          <w:sz w:val="24"/>
          <w:szCs w:val="24"/>
        </w:rPr>
      </w:pPr>
      <w:r w:rsidRPr="00122604">
        <w:rPr>
          <w:rFonts w:asciiTheme="minorEastAsia" w:hAnsiTheme="minorEastAsia" w:cs="Times New Roman"/>
          <w:kern w:val="0"/>
          <w:sz w:val="24"/>
          <w:szCs w:val="24"/>
        </w:rPr>
        <w:t xml:space="preserve">  </w:t>
      </w:r>
      <w:r w:rsidRPr="00122604">
        <w:rPr>
          <w:rFonts w:asciiTheme="minorEastAsia" w:hAnsiTheme="minorEastAsia" w:cs="ＭＳ 明朝" w:hint="eastAsia"/>
          <w:kern w:val="0"/>
          <w:sz w:val="24"/>
          <w:szCs w:val="24"/>
        </w:rPr>
        <w:t>３　認定行政庁は、認定の取消しに当たっては十分に事実確認を行うとともに、透明性を確保する観点から、第三者機関の意見も聴取した上で措置することが望ましい。なお、認定の取消しは、行政手続法（平成５年法律第</w:t>
      </w:r>
      <w:r w:rsidRPr="00122604">
        <w:rPr>
          <w:rFonts w:asciiTheme="minorEastAsia" w:hAnsiTheme="minorEastAsia" w:cs="ＭＳ 明朝"/>
          <w:kern w:val="0"/>
          <w:sz w:val="24"/>
          <w:szCs w:val="24"/>
        </w:rPr>
        <w:t>88</w:t>
      </w:r>
      <w:r w:rsidRPr="00122604">
        <w:rPr>
          <w:rFonts w:asciiTheme="minorEastAsia" w:hAnsiTheme="minorEastAsia" w:cs="ＭＳ 明朝" w:hint="eastAsia"/>
          <w:kern w:val="0"/>
          <w:sz w:val="24"/>
          <w:szCs w:val="24"/>
        </w:rPr>
        <w:t>号）の不利益処分に該当し、同法第３章の規定の適用を受けることに留意する必要がある。</w:t>
      </w:r>
    </w:p>
    <w:p w14:paraId="589B5C30" w14:textId="77777777" w:rsidR="00C35B3E" w:rsidRDefault="002B690B" w:rsidP="00C35B3E">
      <w:pPr>
        <w:overflowPunct w:val="0"/>
        <w:ind w:left="484" w:hanging="484"/>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 xml:space="preserve">　４　</w:t>
      </w:r>
      <w:r w:rsidR="00C35B3E" w:rsidRPr="00C35B3E">
        <w:rPr>
          <w:rFonts w:asciiTheme="minorEastAsia" w:hAnsiTheme="minorEastAsia" w:cs="ＭＳ 明朝"/>
          <w:kern w:val="0"/>
          <w:sz w:val="24"/>
          <w:szCs w:val="24"/>
        </w:rPr>
        <w:t>当該聴聞の結果は、</w:t>
      </w:r>
      <w:r w:rsidR="00C35B3E" w:rsidRPr="00C35B3E">
        <w:rPr>
          <w:rFonts w:asciiTheme="minorEastAsia" w:hAnsiTheme="minorEastAsia" w:cs="ＭＳ 明朝" w:hint="eastAsia"/>
          <w:kern w:val="0"/>
          <w:sz w:val="24"/>
          <w:szCs w:val="24"/>
        </w:rPr>
        <w:t>経営改善漁業者</w:t>
      </w:r>
      <w:r w:rsidR="00C35B3E" w:rsidRPr="00C35B3E">
        <w:rPr>
          <w:rFonts w:asciiTheme="minorEastAsia" w:hAnsiTheme="minorEastAsia" w:cs="ＭＳ 明朝"/>
          <w:kern w:val="0"/>
          <w:sz w:val="24"/>
          <w:szCs w:val="24"/>
        </w:rPr>
        <w:t xml:space="preserve">に対して、 </w:t>
      </w:r>
    </w:p>
    <w:p w14:paraId="61A7ECA0" w14:textId="7DE413DB" w:rsidR="00C35B3E" w:rsidRPr="00C35B3E" w:rsidRDefault="00C35B3E" w:rsidP="00C35B3E">
      <w:pPr>
        <w:pStyle w:val="a9"/>
        <w:numPr>
          <w:ilvl w:val="0"/>
          <w:numId w:val="5"/>
        </w:numPr>
        <w:overflowPunct w:val="0"/>
        <w:ind w:leftChars="0"/>
        <w:textAlignment w:val="baseline"/>
        <w:rPr>
          <w:rFonts w:asciiTheme="minorEastAsia" w:hAnsiTheme="minorEastAsia" w:cs="ＭＳ 明朝"/>
          <w:kern w:val="0"/>
          <w:sz w:val="24"/>
          <w:szCs w:val="24"/>
        </w:rPr>
      </w:pPr>
      <w:r w:rsidRPr="00C35B3E">
        <w:rPr>
          <w:rFonts w:asciiTheme="minorEastAsia" w:hAnsiTheme="minorEastAsia" w:cs="ＭＳ 明朝" w:hint="eastAsia"/>
          <w:kern w:val="0"/>
          <w:sz w:val="24"/>
          <w:szCs w:val="24"/>
        </w:rPr>
        <w:t>当該改善</w:t>
      </w:r>
      <w:r w:rsidRPr="00C35B3E">
        <w:rPr>
          <w:rFonts w:asciiTheme="minorEastAsia" w:hAnsiTheme="minorEastAsia" w:cs="ＭＳ 明朝"/>
          <w:kern w:val="0"/>
          <w:sz w:val="24"/>
          <w:szCs w:val="24"/>
        </w:rPr>
        <w:t>計画の</w:t>
      </w:r>
      <w:r w:rsidRPr="00C35B3E">
        <w:rPr>
          <w:rFonts w:asciiTheme="minorEastAsia" w:hAnsiTheme="minorEastAsia" w:cs="ＭＳ 明朝" w:hint="eastAsia"/>
          <w:kern w:val="0"/>
          <w:sz w:val="24"/>
          <w:szCs w:val="24"/>
        </w:rPr>
        <w:t>認定</w:t>
      </w:r>
      <w:r w:rsidRPr="00C35B3E">
        <w:rPr>
          <w:rFonts w:asciiTheme="minorEastAsia" w:hAnsiTheme="minorEastAsia" w:cs="ＭＳ 明朝"/>
          <w:kern w:val="0"/>
          <w:sz w:val="24"/>
          <w:szCs w:val="24"/>
        </w:rPr>
        <w:t>を取り消す処分を行ったときは、遅滞なく様式第</w:t>
      </w:r>
      <w:r w:rsidRPr="00C35B3E">
        <w:rPr>
          <w:rFonts w:asciiTheme="minorEastAsia" w:hAnsiTheme="minorEastAsia" w:cs="ＭＳ 明朝" w:hint="eastAsia"/>
          <w:kern w:val="0"/>
          <w:sz w:val="24"/>
          <w:szCs w:val="24"/>
        </w:rPr>
        <w:t>６</w:t>
      </w:r>
      <w:r w:rsidRPr="00C35B3E">
        <w:rPr>
          <w:rFonts w:asciiTheme="minorEastAsia" w:hAnsiTheme="minorEastAsia" w:cs="ＭＳ 明朝"/>
          <w:kern w:val="0"/>
          <w:sz w:val="24"/>
          <w:szCs w:val="24"/>
        </w:rPr>
        <w:t>号の</w:t>
      </w:r>
      <w:r w:rsidRPr="00C35B3E">
        <w:rPr>
          <w:rFonts w:asciiTheme="minorEastAsia" w:hAnsiTheme="minorEastAsia" w:cs="ＭＳ 明朝" w:hint="eastAsia"/>
          <w:kern w:val="0"/>
          <w:sz w:val="24"/>
          <w:szCs w:val="24"/>
        </w:rPr>
        <w:t>改善</w:t>
      </w:r>
      <w:r w:rsidRPr="00C35B3E">
        <w:rPr>
          <w:rFonts w:asciiTheme="minorEastAsia" w:hAnsiTheme="minorEastAsia" w:cs="ＭＳ 明朝"/>
          <w:kern w:val="0"/>
          <w:sz w:val="24"/>
          <w:szCs w:val="24"/>
        </w:rPr>
        <w:t>計画承認取消通知書により、</w:t>
      </w:r>
    </w:p>
    <w:p w14:paraId="516A1AD4" w14:textId="071F6877" w:rsidR="002B690B" w:rsidRPr="007E3961" w:rsidRDefault="00C35B3E" w:rsidP="007E3961">
      <w:pPr>
        <w:pStyle w:val="a9"/>
        <w:numPr>
          <w:ilvl w:val="0"/>
          <w:numId w:val="5"/>
        </w:numPr>
        <w:overflowPunct w:val="0"/>
        <w:ind w:leftChars="0"/>
        <w:textAlignment w:val="baseline"/>
        <w:rPr>
          <w:rFonts w:asciiTheme="minorEastAsia" w:hAnsiTheme="minorEastAsia" w:cs="ＭＳ 明朝"/>
          <w:kern w:val="0"/>
          <w:sz w:val="24"/>
          <w:szCs w:val="24"/>
        </w:rPr>
      </w:pPr>
      <w:r w:rsidRPr="00C35B3E">
        <w:rPr>
          <w:rFonts w:asciiTheme="minorEastAsia" w:hAnsiTheme="minorEastAsia" w:cs="ＭＳ 明朝" w:hint="eastAsia"/>
          <w:kern w:val="0"/>
          <w:sz w:val="24"/>
          <w:szCs w:val="24"/>
        </w:rPr>
        <w:t>当該改善</w:t>
      </w:r>
      <w:r w:rsidRPr="00C35B3E">
        <w:rPr>
          <w:rFonts w:asciiTheme="minorEastAsia" w:hAnsiTheme="minorEastAsia" w:cs="ＭＳ 明朝"/>
          <w:kern w:val="0"/>
          <w:sz w:val="24"/>
          <w:szCs w:val="24"/>
        </w:rPr>
        <w:t>計画の承認を取り消す処分を行わなかったときは、様式第</w:t>
      </w:r>
      <w:r w:rsidRPr="00C35B3E">
        <w:rPr>
          <w:rFonts w:asciiTheme="minorEastAsia" w:hAnsiTheme="minorEastAsia" w:cs="ＭＳ 明朝" w:hint="eastAsia"/>
          <w:kern w:val="0"/>
          <w:sz w:val="24"/>
          <w:szCs w:val="24"/>
        </w:rPr>
        <w:t>７</w:t>
      </w:r>
      <w:r w:rsidRPr="00C35B3E">
        <w:rPr>
          <w:rFonts w:asciiTheme="minorEastAsia" w:hAnsiTheme="minorEastAsia" w:cs="ＭＳ 明朝"/>
          <w:kern w:val="0"/>
          <w:sz w:val="24"/>
          <w:szCs w:val="24"/>
        </w:rPr>
        <w:t>号の</w:t>
      </w:r>
      <w:r w:rsidRPr="00C35B3E">
        <w:rPr>
          <w:rFonts w:asciiTheme="minorEastAsia" w:hAnsiTheme="minorEastAsia" w:cs="ＭＳ 明朝" w:hint="eastAsia"/>
          <w:kern w:val="0"/>
          <w:sz w:val="24"/>
          <w:szCs w:val="24"/>
        </w:rPr>
        <w:t>改善</w:t>
      </w:r>
      <w:r w:rsidRPr="00C35B3E">
        <w:rPr>
          <w:rFonts w:asciiTheme="minorEastAsia" w:hAnsiTheme="minorEastAsia" w:cs="ＭＳ 明朝"/>
          <w:kern w:val="0"/>
          <w:sz w:val="24"/>
          <w:szCs w:val="24"/>
        </w:rPr>
        <w:t>計画の承認取消しに関する聴聞の結果の通知書により、それぞれ、通知する。</w:t>
      </w:r>
    </w:p>
    <w:p w14:paraId="3190FAA5" w14:textId="78A53511"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w:t>
      </w:r>
      <w:r w:rsidR="00131029">
        <w:rPr>
          <w:rFonts w:asciiTheme="minorEastAsia" w:hAnsiTheme="minorEastAsia" w:cs="ＭＳ 明朝" w:hint="eastAsia"/>
          <w:kern w:val="0"/>
          <w:sz w:val="24"/>
          <w:szCs w:val="24"/>
        </w:rPr>
        <w:t>５</w:t>
      </w:r>
      <w:r w:rsidRPr="00122604">
        <w:rPr>
          <w:rFonts w:asciiTheme="minorEastAsia" w:hAnsiTheme="minorEastAsia" w:cs="ＭＳ 明朝" w:hint="eastAsia"/>
          <w:kern w:val="0"/>
          <w:sz w:val="24"/>
          <w:szCs w:val="24"/>
        </w:rPr>
        <w:t xml:space="preserve">　認定行政庁は、改善計画を認定する際においても、漁業者の経営改善に向けた取組を促進する観点から、当該改善計画に記載された漁業経営を改善するためにとるべき措置を講じていないと認められる場合には、認定を取り消すことがあり得る旨を周知することが望ましい。</w:t>
      </w:r>
    </w:p>
    <w:p w14:paraId="008E8EEF" w14:textId="03538CF9" w:rsidR="00B86F3C" w:rsidRDefault="00B86F3C" w:rsidP="00D04CAD">
      <w:pPr>
        <w:overflowPunct w:val="0"/>
        <w:ind w:left="484" w:hanging="484"/>
        <w:textAlignment w:val="baseline"/>
        <w:rPr>
          <w:rFonts w:cs="ＭＳ 明朝"/>
          <w:sz w:val="24"/>
          <w:szCs w:val="24"/>
        </w:rPr>
      </w:pPr>
      <w:r w:rsidRPr="00122604">
        <w:rPr>
          <w:rFonts w:asciiTheme="minorEastAsia" w:hAnsiTheme="minorEastAsia" w:cs="ＭＳ 明朝" w:hint="eastAsia"/>
          <w:kern w:val="0"/>
          <w:sz w:val="24"/>
          <w:szCs w:val="24"/>
        </w:rPr>
        <w:t xml:space="preserve">　</w:t>
      </w:r>
      <w:r w:rsidR="00131029">
        <w:rPr>
          <w:rFonts w:asciiTheme="minorEastAsia" w:hAnsiTheme="minorEastAsia" w:cs="ＭＳ 明朝" w:hint="eastAsia"/>
          <w:kern w:val="0"/>
          <w:sz w:val="24"/>
          <w:szCs w:val="24"/>
        </w:rPr>
        <w:t>６</w:t>
      </w:r>
      <w:r w:rsidRPr="00122604">
        <w:rPr>
          <w:rFonts w:asciiTheme="minorEastAsia" w:hAnsiTheme="minorEastAsia" w:cs="ＭＳ 明朝" w:hint="eastAsia"/>
          <w:kern w:val="0"/>
          <w:sz w:val="24"/>
          <w:szCs w:val="24"/>
        </w:rPr>
        <w:t xml:space="preserve">　</w:t>
      </w:r>
      <w:r w:rsidR="00131029">
        <w:rPr>
          <w:rFonts w:cs="ＭＳ 明朝" w:hint="eastAsia"/>
          <w:sz w:val="24"/>
          <w:szCs w:val="24"/>
        </w:rPr>
        <w:t>経営改善漁業者</w:t>
      </w:r>
      <w:r w:rsidR="00D04CAD" w:rsidRPr="00122604">
        <w:rPr>
          <w:rFonts w:cs="ＭＳ 明朝" w:hint="eastAsia"/>
          <w:sz w:val="24"/>
          <w:szCs w:val="24"/>
        </w:rPr>
        <w:t>は、漁業経営改善支援資金（経営改善）及び漁業経営改善促進資金の融資対象者としての資格を失った場合は、既に貸付けを受けているこれらの資金に対する利子助成や利子補給等の支援措置は終了し、既に貸付けを受けている資金の取り扱いについては、それぞれの資金の貸付契約に従うものとする。</w:t>
      </w:r>
    </w:p>
    <w:p w14:paraId="26E26F96" w14:textId="3CBC4CFA" w:rsidR="007E3961" w:rsidRPr="008E371D" w:rsidRDefault="007E3961" w:rsidP="008E371D">
      <w:pPr>
        <w:overflowPunct w:val="0"/>
        <w:ind w:left="484" w:hanging="484"/>
        <w:textAlignment w:val="baseline"/>
        <w:rPr>
          <w:rFonts w:cs="ＭＳ 明朝"/>
          <w:sz w:val="24"/>
          <w:szCs w:val="24"/>
        </w:rPr>
      </w:pPr>
      <w:r>
        <w:rPr>
          <w:rFonts w:cs="ＭＳ 明朝" w:hint="eastAsia"/>
          <w:sz w:val="24"/>
          <w:szCs w:val="24"/>
        </w:rPr>
        <w:t xml:space="preserve">　７　</w:t>
      </w:r>
      <w:r w:rsidR="008E371D" w:rsidRPr="008E371D">
        <w:rPr>
          <w:rFonts w:cs="ＭＳ 明朝" w:hint="eastAsia"/>
          <w:sz w:val="24"/>
          <w:szCs w:val="24"/>
        </w:rPr>
        <w:t>経営改善漁業者が漁業に関する法令に違反した場合の経営改善漁業者を対象とした支援措置の取扱いについては、当該支援措置の規定に従うものとする。</w:t>
      </w:r>
    </w:p>
    <w:p w14:paraId="780E1487" w14:textId="77777777" w:rsidR="00B86F3C" w:rsidRPr="007E3961" w:rsidRDefault="00B86F3C" w:rsidP="00B86F3C">
      <w:pPr>
        <w:overflowPunct w:val="0"/>
        <w:textAlignment w:val="baseline"/>
        <w:rPr>
          <w:rFonts w:asciiTheme="minorEastAsia" w:hAnsiTheme="minorEastAsia" w:cs="Times New Roman"/>
          <w:kern w:val="0"/>
          <w:sz w:val="24"/>
          <w:szCs w:val="24"/>
        </w:rPr>
      </w:pPr>
    </w:p>
    <w:p w14:paraId="4F36779A" w14:textId="77777777" w:rsidR="00B86F3C" w:rsidRPr="00122604" w:rsidRDefault="00B86F3C" w:rsidP="00B86F3C">
      <w:pPr>
        <w:overflowPunct w:val="0"/>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第６　関係機関との連携等</w:t>
      </w:r>
    </w:p>
    <w:p w14:paraId="77973E5C"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Times New Roman"/>
          <w:kern w:val="0"/>
          <w:sz w:val="24"/>
          <w:szCs w:val="24"/>
        </w:rPr>
        <w:lastRenderedPageBreak/>
        <w:t xml:space="preserve">      </w:t>
      </w:r>
      <w:r w:rsidRPr="00122604">
        <w:rPr>
          <w:rFonts w:asciiTheme="minorEastAsia" w:hAnsiTheme="minorEastAsia" w:cs="ＭＳ 明朝" w:hint="eastAsia"/>
          <w:kern w:val="0"/>
          <w:sz w:val="24"/>
          <w:szCs w:val="24"/>
        </w:rPr>
        <w:t>認定行政庁は、漁業経営改善制度の適切かつ円滑な実施を確保するため、漁業協同組合、市町村、漁業協同組合連合会、株式会社日本政策金融公庫（沖縄県にあっては沖縄振興開発金融公庫）、農林中央金庫、信用漁業協同組合連合会、漁業調整委員会、資源管理協議会等の関係機関との連携を緊密にするものとする。</w:t>
      </w:r>
    </w:p>
    <w:p w14:paraId="00405373" w14:textId="77777777" w:rsidR="00B86F3C" w:rsidRPr="00122604" w:rsidRDefault="00B86F3C" w:rsidP="00B86F3C">
      <w:pPr>
        <w:overflowPunct w:val="0"/>
        <w:textAlignment w:val="baseline"/>
        <w:rPr>
          <w:rFonts w:asciiTheme="minorEastAsia" w:hAnsiTheme="minorEastAsia" w:cs="Times New Roman"/>
          <w:kern w:val="0"/>
          <w:sz w:val="24"/>
          <w:szCs w:val="24"/>
        </w:rPr>
      </w:pPr>
    </w:p>
    <w:p w14:paraId="3ECE185A" w14:textId="77777777" w:rsidR="00B86F3C" w:rsidRPr="00122604" w:rsidRDefault="00B86F3C" w:rsidP="00B86F3C">
      <w:pPr>
        <w:overflowPunct w:val="0"/>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第７　指導及び助言</w:t>
      </w:r>
    </w:p>
    <w:p w14:paraId="038909AB"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Times New Roman"/>
          <w:kern w:val="0"/>
          <w:sz w:val="24"/>
          <w:szCs w:val="24"/>
        </w:rPr>
        <w:t xml:space="preserve">  </w:t>
      </w:r>
      <w:r w:rsidRPr="00122604">
        <w:rPr>
          <w:rFonts w:asciiTheme="minorEastAsia" w:hAnsiTheme="minorEastAsia" w:cs="ＭＳ 明朝" w:hint="eastAsia"/>
          <w:kern w:val="0"/>
          <w:sz w:val="24"/>
          <w:szCs w:val="24"/>
        </w:rPr>
        <w:t xml:space="preserve">　　認定行政庁は、漁業者及び漁業協同組合等に対して、改善計画に係る認定手続及び支援策を周知し、また、漁業者又は漁業協同組合等からの相談に対し、適切な指導・援助を行うよう努めるものとする。</w:t>
      </w:r>
    </w:p>
    <w:p w14:paraId="3B44A63C"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なお、融資希望又は信用保証についての付保希望を有する漁業者又は漁業協同組合等から改善計画の認定の申請について相談があった場合には、当該漁業者等に対し、改善計画の認定は融資等の申請の前提であり、融資機関等の審査が行われる旨説明すること。</w:t>
      </w:r>
    </w:p>
    <w:p w14:paraId="53AA1FB7"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 xml:space="preserve">　　　また、認定希望者が債務超過である場合等については、例えば法第５条の再建計画制度の利用の検討を促すなど、希望者の経営状況を踏まえてよりふさわしい制度の紹介に努めること。</w:t>
      </w:r>
    </w:p>
    <w:p w14:paraId="408F9A1B"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p>
    <w:p w14:paraId="6017C37E" w14:textId="77777777" w:rsidR="00B86F3C" w:rsidRPr="00122604" w:rsidRDefault="00B86F3C" w:rsidP="00B86F3C">
      <w:pPr>
        <w:overflowPunct w:val="0"/>
        <w:ind w:left="484" w:hanging="484"/>
        <w:textAlignment w:val="baseline"/>
        <w:rPr>
          <w:rFonts w:asciiTheme="minorEastAsia" w:hAnsiTheme="minorEastAsia" w:cs="Times New Roman"/>
          <w:kern w:val="0"/>
          <w:sz w:val="24"/>
          <w:szCs w:val="24"/>
        </w:rPr>
      </w:pPr>
      <w:r w:rsidRPr="00122604">
        <w:rPr>
          <w:rFonts w:asciiTheme="minorEastAsia" w:hAnsiTheme="minorEastAsia" w:cs="ＭＳ 明朝" w:hint="eastAsia"/>
          <w:kern w:val="0"/>
          <w:sz w:val="24"/>
          <w:szCs w:val="24"/>
        </w:rPr>
        <w:t>第８　実施状況の報告等</w:t>
      </w:r>
    </w:p>
    <w:p w14:paraId="028AC71F" w14:textId="1429867E" w:rsidR="00D04CAD" w:rsidRPr="00122604" w:rsidRDefault="00B86F3C" w:rsidP="00E1440D">
      <w:pPr>
        <w:pStyle w:val="ab"/>
        <w:ind w:leftChars="100" w:left="450" w:hangingChars="100" w:hanging="240"/>
        <w:jc w:val="both"/>
        <w:rPr>
          <w:rFonts w:asciiTheme="minorEastAsia" w:hAnsiTheme="minorEastAsia" w:cs="ＭＳ 明朝"/>
          <w:sz w:val="24"/>
        </w:rPr>
      </w:pPr>
      <w:r w:rsidRPr="00122604">
        <w:rPr>
          <w:rFonts w:asciiTheme="minorEastAsia" w:hAnsiTheme="minorEastAsia" w:cs="ＭＳ 明朝" w:hint="eastAsia"/>
          <w:sz w:val="24"/>
        </w:rPr>
        <w:t>１</w:t>
      </w:r>
      <w:r w:rsidRPr="00122604">
        <w:rPr>
          <w:rFonts w:asciiTheme="minorEastAsia" w:hAnsiTheme="minorEastAsia" w:cs="Times New Roman"/>
          <w:sz w:val="24"/>
        </w:rPr>
        <w:t xml:space="preserve">  </w:t>
      </w:r>
      <w:r w:rsidR="00D04CAD" w:rsidRPr="00122604">
        <w:rPr>
          <w:rFonts w:asciiTheme="minorEastAsia" w:hAnsiTheme="minorEastAsia" w:cs="ＭＳ 明朝" w:hint="eastAsia"/>
          <w:sz w:val="24"/>
        </w:rPr>
        <w:t>認定行政庁は、改善指針第四のロに基づき、</w:t>
      </w:r>
      <w:r w:rsidR="007D2E67">
        <w:rPr>
          <w:rFonts w:asciiTheme="minorEastAsia" w:hAnsiTheme="minorEastAsia" w:cs="ＭＳ 明朝" w:hint="eastAsia"/>
          <w:sz w:val="24"/>
        </w:rPr>
        <w:t>経営改善漁業者</w:t>
      </w:r>
      <w:r w:rsidR="00D04CAD" w:rsidRPr="00122604">
        <w:rPr>
          <w:rFonts w:asciiTheme="minorEastAsia" w:hAnsiTheme="minorEastAsia" w:cs="ＭＳ 明朝" w:hint="eastAsia"/>
          <w:sz w:val="24"/>
        </w:rPr>
        <w:t>に対し、改善計画の認定を受けてから２度目の事業年度終了日及び計画の最終事業年度終了日から起算して３か月以内</w:t>
      </w:r>
      <w:r w:rsidR="00D04CAD" w:rsidRPr="00122604">
        <w:rPr>
          <w:rFonts w:asciiTheme="minorEastAsia" w:hAnsiTheme="minorEastAsia" w:cs="ＭＳ 明朝" w:hint="eastAsia"/>
          <w:spacing w:val="10"/>
          <w:sz w:val="24"/>
        </w:rPr>
        <w:t>に、</w:t>
      </w:r>
      <w:r w:rsidR="00D04CAD" w:rsidRPr="00122604">
        <w:rPr>
          <w:rFonts w:asciiTheme="minorEastAsia" w:hAnsiTheme="minorEastAsia" w:cs="ＭＳ 明朝" w:hint="eastAsia"/>
          <w:sz w:val="24"/>
        </w:rPr>
        <w:t>様式第</w:t>
      </w:r>
      <w:r w:rsidR="007D2E67">
        <w:rPr>
          <w:rFonts w:asciiTheme="minorEastAsia" w:hAnsiTheme="minorEastAsia" w:cs="ＭＳ 明朝" w:hint="eastAsia"/>
          <w:sz w:val="24"/>
        </w:rPr>
        <w:t>８</w:t>
      </w:r>
      <w:r w:rsidR="00D04CAD" w:rsidRPr="00122604">
        <w:rPr>
          <w:rFonts w:asciiTheme="minorEastAsia" w:hAnsiTheme="minorEastAsia" w:cs="ＭＳ 明朝" w:hint="eastAsia"/>
          <w:sz w:val="24"/>
        </w:rPr>
        <w:t>号により改善計画の実施状況に関する報告を提出するよう求めるものとする。</w:t>
      </w:r>
    </w:p>
    <w:p w14:paraId="210598A6" w14:textId="0C9305EA" w:rsidR="00D04CAD" w:rsidRPr="00122604" w:rsidRDefault="00D04CAD" w:rsidP="00D04CAD">
      <w:pPr>
        <w:pStyle w:val="ab"/>
        <w:ind w:left="480" w:hangingChars="200" w:hanging="480"/>
        <w:jc w:val="both"/>
        <w:rPr>
          <w:rFonts w:asciiTheme="minorEastAsia" w:hAnsiTheme="minorEastAsia" w:cs="ＭＳ 明朝"/>
          <w:sz w:val="24"/>
        </w:rPr>
      </w:pPr>
      <w:r w:rsidRPr="00122604">
        <w:rPr>
          <w:rFonts w:asciiTheme="minorEastAsia" w:hAnsiTheme="minorEastAsia" w:cs="ＭＳ 明朝" w:hint="eastAsia"/>
          <w:sz w:val="24"/>
        </w:rPr>
        <w:t xml:space="preserve">　　　上記の報告の際、自主的な資源管理又は漁場改善の取組の履行確認に必要な書面等（資源管理協議会若しくは漁業協同組合が発行する履行確認証明書又は認定行政庁が適当と認めるもの）を添付するよう求めるものとする。</w:t>
      </w:r>
    </w:p>
    <w:p w14:paraId="4F5BBE0F" w14:textId="1E06F2F7" w:rsidR="009F1BE8" w:rsidRPr="002302FA" w:rsidRDefault="00D04CAD" w:rsidP="004B77D9">
      <w:pPr>
        <w:pStyle w:val="ab"/>
        <w:ind w:left="480" w:hangingChars="200" w:hanging="480"/>
        <w:jc w:val="both"/>
        <w:rPr>
          <w:rFonts w:cs="ＭＳ 明朝"/>
          <w:sz w:val="24"/>
        </w:rPr>
      </w:pPr>
      <w:r w:rsidRPr="00122604">
        <w:rPr>
          <w:rFonts w:cs="ＭＳ 明朝" w:hint="eastAsia"/>
          <w:sz w:val="24"/>
        </w:rPr>
        <w:t xml:space="preserve">　　　また、上記の報告のほか、</w:t>
      </w:r>
      <w:r w:rsidR="009F1BE8">
        <w:rPr>
          <w:rFonts w:cs="ＭＳ 明朝" w:hint="eastAsia"/>
          <w:sz w:val="24"/>
        </w:rPr>
        <w:t>経営改善漁業者</w:t>
      </w:r>
      <w:r w:rsidRPr="00122604">
        <w:rPr>
          <w:rFonts w:cs="ＭＳ 明朝" w:hint="eastAsia"/>
          <w:sz w:val="24"/>
        </w:rPr>
        <w:t>は、以下の①から③までのいずれかに該当することとなった場合には、様式第</w:t>
      </w:r>
      <w:r w:rsidR="009F1BE8">
        <w:rPr>
          <w:rFonts w:cs="ＭＳ 明朝" w:hint="eastAsia"/>
          <w:sz w:val="24"/>
        </w:rPr>
        <w:t>９</w:t>
      </w:r>
      <w:r w:rsidRPr="00122604">
        <w:rPr>
          <w:rFonts w:cs="ＭＳ 明朝" w:hint="eastAsia"/>
          <w:sz w:val="24"/>
        </w:rPr>
        <w:t>号により、その旨を認定行政庁に</w:t>
      </w:r>
      <w:r w:rsidR="009F1BE8">
        <w:rPr>
          <w:rFonts w:cs="ＭＳ 明朝" w:hint="eastAsia"/>
          <w:sz w:val="24"/>
        </w:rPr>
        <w:t>処分が確定した日から30日以内に</w:t>
      </w:r>
      <w:r w:rsidRPr="00122604">
        <w:rPr>
          <w:rFonts w:cs="ＭＳ 明朝" w:hint="eastAsia"/>
          <w:sz w:val="24"/>
        </w:rPr>
        <w:t>報告するものとする。</w:t>
      </w:r>
    </w:p>
    <w:p w14:paraId="07728475" w14:textId="50134464" w:rsidR="00D04CAD" w:rsidRPr="00122604" w:rsidRDefault="00D04CAD" w:rsidP="00D04CAD">
      <w:pPr>
        <w:pStyle w:val="ab"/>
        <w:ind w:left="720" w:hangingChars="300" w:hanging="720"/>
        <w:jc w:val="both"/>
        <w:rPr>
          <w:rFonts w:cs="ＭＳ 明朝"/>
          <w:sz w:val="24"/>
        </w:rPr>
      </w:pPr>
      <w:r w:rsidRPr="00122604">
        <w:rPr>
          <w:rFonts w:cs="ＭＳ 明朝" w:hint="eastAsia"/>
          <w:sz w:val="24"/>
        </w:rPr>
        <w:t xml:space="preserve">　　①　漁業に関する法令の違反により、</w:t>
      </w:r>
      <w:r w:rsidR="004B77D9">
        <w:rPr>
          <w:rFonts w:cs="ＭＳ 明朝" w:hint="eastAsia"/>
          <w:sz w:val="24"/>
        </w:rPr>
        <w:t>刑に処せられた</w:t>
      </w:r>
      <w:r w:rsidRPr="00122604">
        <w:rPr>
          <w:rFonts w:cs="ＭＳ 明朝" w:hint="eastAsia"/>
          <w:sz w:val="24"/>
        </w:rPr>
        <w:t>又は行政処分を受けた場合</w:t>
      </w:r>
    </w:p>
    <w:p w14:paraId="4F503094" w14:textId="77777777" w:rsidR="00D04CAD" w:rsidRPr="00122604" w:rsidRDefault="00D04CAD" w:rsidP="00D04CAD">
      <w:pPr>
        <w:pStyle w:val="ab"/>
        <w:ind w:left="720" w:hangingChars="300" w:hanging="720"/>
        <w:jc w:val="both"/>
        <w:rPr>
          <w:rFonts w:cs="ＭＳ 明朝"/>
          <w:sz w:val="24"/>
        </w:rPr>
      </w:pPr>
      <w:r w:rsidRPr="00122604">
        <w:rPr>
          <w:rFonts w:cs="ＭＳ 明朝" w:hint="eastAsia"/>
          <w:sz w:val="24"/>
        </w:rPr>
        <w:t xml:space="preserve">　　②　資源管理協議会により、資源管理協定の履行が確認されなかった場合</w:t>
      </w:r>
    </w:p>
    <w:p w14:paraId="7F540E03" w14:textId="7D99D992" w:rsidR="00D16418" w:rsidRPr="00722FCC" w:rsidRDefault="00D04CAD" w:rsidP="00D16418">
      <w:pPr>
        <w:pStyle w:val="ab"/>
        <w:ind w:left="720" w:hangingChars="300" w:hanging="720"/>
        <w:rPr>
          <w:rFonts w:cs="ＭＳ 明朝"/>
          <w:sz w:val="24"/>
        </w:rPr>
      </w:pPr>
      <w:r w:rsidRPr="00122604">
        <w:rPr>
          <w:rFonts w:cs="ＭＳ 明朝" w:hint="eastAsia"/>
          <w:sz w:val="24"/>
        </w:rPr>
        <w:t xml:space="preserve">　　③　実施している漁場改善計画に関し、</w:t>
      </w:r>
      <w:r w:rsidR="00D16418" w:rsidRPr="00722FCC">
        <w:rPr>
          <w:rFonts w:cs="ＭＳ 明朝" w:hint="eastAsia"/>
          <w:sz w:val="24"/>
        </w:rPr>
        <w:t>持続的養殖生産確保法第５条第２項に基づく認定漁場改善計画の</w:t>
      </w:r>
      <w:r w:rsidR="004B77D9">
        <w:rPr>
          <w:rFonts w:cs="ＭＳ 明朝" w:hint="eastAsia"/>
          <w:sz w:val="24"/>
        </w:rPr>
        <w:t>履行が確認されなかった</w:t>
      </w:r>
      <w:r w:rsidR="00D16418" w:rsidRPr="00722FCC">
        <w:rPr>
          <w:rFonts w:cs="ＭＳ 明朝" w:hint="eastAsia"/>
          <w:sz w:val="24"/>
        </w:rPr>
        <w:t>場合</w:t>
      </w:r>
    </w:p>
    <w:p w14:paraId="07F9C91E" w14:textId="6A5BDA26" w:rsidR="00D04CAD" w:rsidRPr="00122604" w:rsidRDefault="00D04CAD" w:rsidP="00D04CAD">
      <w:pPr>
        <w:pStyle w:val="ab"/>
        <w:ind w:left="480" w:hangingChars="200" w:hanging="480"/>
        <w:jc w:val="both"/>
        <w:rPr>
          <w:sz w:val="24"/>
        </w:rPr>
      </w:pPr>
      <w:r w:rsidRPr="00122604">
        <w:rPr>
          <w:rFonts w:hint="eastAsia"/>
          <w:sz w:val="24"/>
        </w:rPr>
        <w:t xml:space="preserve">　２　１による報告（様式第</w:t>
      </w:r>
      <w:r w:rsidR="00BC764F">
        <w:rPr>
          <w:rFonts w:hint="eastAsia"/>
          <w:sz w:val="24"/>
        </w:rPr>
        <w:t>９</w:t>
      </w:r>
      <w:r w:rsidRPr="00122604">
        <w:rPr>
          <w:rFonts w:hint="eastAsia"/>
          <w:sz w:val="24"/>
        </w:rPr>
        <w:t>号によるものを除く。）の提出を受けた認定行政庁は、毎年、前年の</w:t>
      </w:r>
      <w:r w:rsidR="00BF1C48" w:rsidRPr="00122604">
        <w:rPr>
          <w:rFonts w:hint="eastAsia"/>
          <w:sz w:val="24"/>
        </w:rPr>
        <w:t>７</w:t>
      </w:r>
      <w:r w:rsidRPr="00122604">
        <w:rPr>
          <w:rFonts w:hint="eastAsia"/>
          <w:sz w:val="24"/>
        </w:rPr>
        <w:t>月１日からその年の６月30日までの間が提出の対象である報告をとりまとめ、７月15日までに水産庁（漁政部水産経営課企画調整担当）まで提出するものとする。</w:t>
      </w:r>
    </w:p>
    <w:p w14:paraId="259747DC" w14:textId="6CB63663" w:rsidR="00D04CAD" w:rsidRPr="00122604" w:rsidRDefault="00D04CAD" w:rsidP="00D04CAD">
      <w:pPr>
        <w:pStyle w:val="ab"/>
        <w:ind w:leftChars="200" w:left="420" w:firstLineChars="100" w:firstLine="240"/>
        <w:jc w:val="both"/>
        <w:rPr>
          <w:sz w:val="24"/>
        </w:rPr>
      </w:pPr>
      <w:r w:rsidRPr="00122604">
        <w:rPr>
          <w:rFonts w:hint="eastAsia"/>
          <w:sz w:val="24"/>
        </w:rPr>
        <w:t>また、必要に応じて第６の関係機関や外部専門家の知見も活用しつつ、</w:t>
      </w:r>
      <w:r w:rsidR="00BC764F">
        <w:rPr>
          <w:rFonts w:hint="eastAsia"/>
          <w:sz w:val="24"/>
        </w:rPr>
        <w:t>経営改善漁業者</w:t>
      </w:r>
      <w:r w:rsidRPr="00122604">
        <w:rPr>
          <w:rFonts w:hint="eastAsia"/>
          <w:sz w:val="24"/>
        </w:rPr>
        <w:t>に対し、経営改善の実施方法や、場合によっては改善計画の変更について助言・指導を行うものとする。</w:t>
      </w:r>
    </w:p>
    <w:p w14:paraId="0E4BAE3C" w14:textId="1AA165D7" w:rsidR="00D04CAD" w:rsidRPr="00122604" w:rsidRDefault="00B86F3C" w:rsidP="00D04CAD">
      <w:pPr>
        <w:pStyle w:val="ab"/>
        <w:ind w:leftChars="100" w:left="450" w:hangingChars="100" w:hanging="240"/>
        <w:jc w:val="both"/>
        <w:rPr>
          <w:rFonts w:cs="ＭＳ 明朝"/>
          <w:sz w:val="24"/>
        </w:rPr>
      </w:pPr>
      <w:r w:rsidRPr="00122604">
        <w:rPr>
          <w:rFonts w:asciiTheme="minorEastAsia" w:hAnsiTheme="minorEastAsia" w:cs="ＭＳ 明朝" w:hint="eastAsia"/>
          <w:sz w:val="24"/>
        </w:rPr>
        <w:t xml:space="preserve">３　</w:t>
      </w:r>
      <w:r w:rsidR="00D04CAD" w:rsidRPr="00122604">
        <w:rPr>
          <w:rFonts w:cs="ＭＳ 明朝" w:hint="eastAsia"/>
          <w:sz w:val="24"/>
        </w:rPr>
        <w:t>認定行政庁は、改善計画の認定及び取消しに係る実績を、様式第</w:t>
      </w:r>
      <w:r w:rsidR="000620FB">
        <w:rPr>
          <w:rFonts w:cs="ＭＳ 明朝" w:hint="eastAsia"/>
          <w:sz w:val="24"/>
        </w:rPr>
        <w:t>10</w:t>
      </w:r>
      <w:r w:rsidR="00D04CAD" w:rsidRPr="00122604">
        <w:rPr>
          <w:rFonts w:cs="ＭＳ 明朝" w:hint="eastAsia"/>
          <w:sz w:val="24"/>
        </w:rPr>
        <w:t>号により、毎年度、４月から９月分及び10月から翌年３月分に分けて取りまとめ、前者については10月15日までに、後者については４月15日までに、水産庁（漁政部水産経営課企画調整担当）まで報告するものとする。</w:t>
      </w:r>
    </w:p>
    <w:p w14:paraId="7B2C33D9" w14:textId="452A0BC3" w:rsidR="00B86F3C" w:rsidRPr="00122604" w:rsidRDefault="00D04CAD" w:rsidP="00D04CAD">
      <w:pPr>
        <w:pStyle w:val="ab"/>
        <w:ind w:leftChars="200" w:left="420" w:firstLineChars="100" w:firstLine="240"/>
        <w:jc w:val="both"/>
        <w:rPr>
          <w:rFonts w:asciiTheme="minorEastAsia" w:hAnsiTheme="minorEastAsia" w:cs="Times New Roman"/>
          <w:sz w:val="24"/>
        </w:rPr>
      </w:pPr>
      <w:r w:rsidRPr="00122604">
        <w:rPr>
          <w:rFonts w:cs="ＭＳ 明朝" w:hint="eastAsia"/>
          <w:sz w:val="24"/>
        </w:rPr>
        <w:lastRenderedPageBreak/>
        <w:t>また、当該報告を受けた水産庁は、これらの情報を取りまとめ、認定行政庁に対し、提供するものとする。</w:t>
      </w:r>
    </w:p>
    <w:p w14:paraId="69CE0DE8" w14:textId="77777777" w:rsidR="00B86F3C" w:rsidRDefault="00B86F3C" w:rsidP="00B86F3C">
      <w:pPr>
        <w:overflowPunct w:val="0"/>
        <w:textAlignment w:val="baseline"/>
        <w:rPr>
          <w:rFonts w:asciiTheme="minorEastAsia" w:hAnsiTheme="minorEastAsia" w:cs="Times New Roman"/>
          <w:kern w:val="0"/>
          <w:sz w:val="24"/>
          <w:szCs w:val="24"/>
        </w:rPr>
      </w:pPr>
    </w:p>
    <w:p w14:paraId="2BC5C4FB" w14:textId="14F6DCB2" w:rsidR="004F1FA9" w:rsidRPr="004F1FA9" w:rsidRDefault="004F1FA9" w:rsidP="004630C2">
      <w:pPr>
        <w:overflowPunct w:val="0"/>
        <w:ind w:firstLineChars="300" w:firstLine="720"/>
        <w:textAlignment w:val="baseline"/>
        <w:rPr>
          <w:rFonts w:asciiTheme="minorEastAsia" w:hAnsiTheme="minorEastAsia" w:cs="Times New Roman"/>
          <w:kern w:val="0"/>
          <w:sz w:val="24"/>
          <w:szCs w:val="24"/>
        </w:rPr>
      </w:pPr>
      <w:r w:rsidRPr="004F1FA9">
        <w:rPr>
          <w:rFonts w:asciiTheme="minorEastAsia" w:hAnsiTheme="minorEastAsia" w:cs="Times New Roman" w:hint="eastAsia"/>
          <w:kern w:val="0"/>
          <w:sz w:val="24"/>
          <w:szCs w:val="24"/>
        </w:rPr>
        <w:t>附</w:t>
      </w:r>
      <w:r w:rsidR="001854F4">
        <w:rPr>
          <w:rFonts w:asciiTheme="minorEastAsia" w:hAnsiTheme="minorEastAsia" w:cs="Times New Roman" w:hint="eastAsia"/>
          <w:kern w:val="0"/>
          <w:sz w:val="24"/>
          <w:szCs w:val="24"/>
        </w:rPr>
        <w:t xml:space="preserve">　則</w:t>
      </w:r>
    </w:p>
    <w:p w14:paraId="5D228FF9" w14:textId="1605D3D4" w:rsidR="004F1FA9" w:rsidRPr="004F1FA9" w:rsidRDefault="004F1FA9" w:rsidP="004F1FA9">
      <w:pPr>
        <w:overflowPunct w:val="0"/>
        <w:textAlignment w:val="baseline"/>
        <w:rPr>
          <w:rFonts w:asciiTheme="minorEastAsia" w:hAnsiTheme="minorEastAsia" w:cs="Times New Roman"/>
          <w:kern w:val="0"/>
          <w:sz w:val="24"/>
          <w:szCs w:val="24"/>
        </w:rPr>
      </w:pPr>
      <w:r w:rsidRPr="004F1FA9">
        <w:rPr>
          <w:rFonts w:asciiTheme="minorEastAsia" w:hAnsiTheme="minorEastAsia" w:cs="Times New Roman" w:hint="eastAsia"/>
          <w:kern w:val="0"/>
          <w:sz w:val="24"/>
          <w:szCs w:val="24"/>
        </w:rPr>
        <w:t>１</w:t>
      </w:r>
      <w:r w:rsidR="004630C2">
        <w:rPr>
          <w:rFonts w:asciiTheme="minorEastAsia" w:hAnsiTheme="minorEastAsia" w:cs="Times New Roman" w:hint="eastAsia"/>
          <w:kern w:val="0"/>
          <w:sz w:val="24"/>
          <w:szCs w:val="24"/>
        </w:rPr>
        <w:t xml:space="preserve">　</w:t>
      </w:r>
      <w:r w:rsidRPr="004F1FA9">
        <w:rPr>
          <w:rFonts w:asciiTheme="minorEastAsia" w:hAnsiTheme="minorEastAsia" w:cs="Times New Roman" w:hint="eastAsia"/>
          <w:kern w:val="0"/>
          <w:sz w:val="24"/>
          <w:szCs w:val="24"/>
        </w:rPr>
        <w:t>この通知は、令和５年４月１日から施行する。</w:t>
      </w:r>
    </w:p>
    <w:p w14:paraId="11FA258B" w14:textId="1B289727" w:rsidR="004F1FA9" w:rsidRPr="004F1FA9" w:rsidRDefault="004F1FA9" w:rsidP="004630C2">
      <w:pPr>
        <w:overflowPunct w:val="0"/>
        <w:ind w:left="240" w:hangingChars="100" w:hanging="240"/>
        <w:textAlignment w:val="baseline"/>
        <w:rPr>
          <w:rFonts w:asciiTheme="minorEastAsia" w:hAnsiTheme="minorEastAsia" w:cs="Times New Roman"/>
          <w:kern w:val="0"/>
          <w:sz w:val="24"/>
          <w:szCs w:val="24"/>
        </w:rPr>
      </w:pPr>
      <w:r w:rsidRPr="004F1FA9">
        <w:rPr>
          <w:rFonts w:asciiTheme="minorEastAsia" w:hAnsiTheme="minorEastAsia" w:cs="Times New Roman" w:hint="eastAsia"/>
          <w:kern w:val="0"/>
          <w:sz w:val="24"/>
          <w:szCs w:val="24"/>
        </w:rPr>
        <w:t>２</w:t>
      </w:r>
      <w:r w:rsidR="004630C2">
        <w:rPr>
          <w:rFonts w:asciiTheme="minorEastAsia" w:hAnsiTheme="minorEastAsia" w:cs="Times New Roman" w:hint="eastAsia"/>
          <w:kern w:val="0"/>
          <w:sz w:val="24"/>
          <w:szCs w:val="24"/>
        </w:rPr>
        <w:t xml:space="preserve">　</w:t>
      </w:r>
      <w:r w:rsidRPr="004F1FA9">
        <w:rPr>
          <w:rFonts w:asciiTheme="minorEastAsia" w:hAnsiTheme="minorEastAsia" w:cs="Times New Roman" w:hint="eastAsia"/>
          <w:kern w:val="0"/>
          <w:sz w:val="24"/>
          <w:szCs w:val="24"/>
        </w:rPr>
        <w:t>令和６年３月31日までの間、第２の１の②のイの(ｱ)及び第８の１の②には、資源管理計画に基づく資源管理を含むものとし、資源管理計画に基づく資源管理に取り組む者の様式第６号の別紙７による報告については、なお従前の例による。</w:t>
      </w:r>
    </w:p>
    <w:p w14:paraId="447EF00E" w14:textId="24D21A22" w:rsidR="004F1FA9" w:rsidRPr="004F1FA9" w:rsidRDefault="004F1FA9" w:rsidP="004630C2">
      <w:pPr>
        <w:overflowPunct w:val="0"/>
        <w:ind w:left="240" w:hangingChars="100" w:hanging="240"/>
        <w:textAlignment w:val="baseline"/>
        <w:rPr>
          <w:rFonts w:asciiTheme="minorEastAsia" w:hAnsiTheme="minorEastAsia" w:cs="Times New Roman"/>
          <w:kern w:val="0"/>
          <w:sz w:val="24"/>
          <w:szCs w:val="24"/>
        </w:rPr>
      </w:pPr>
      <w:r w:rsidRPr="004F1FA9">
        <w:rPr>
          <w:rFonts w:asciiTheme="minorEastAsia" w:hAnsiTheme="minorEastAsia" w:cs="Times New Roman" w:hint="eastAsia"/>
          <w:kern w:val="0"/>
          <w:sz w:val="24"/>
          <w:szCs w:val="24"/>
        </w:rPr>
        <w:t>３</w:t>
      </w:r>
      <w:r w:rsidR="004630C2">
        <w:rPr>
          <w:rFonts w:asciiTheme="minorEastAsia" w:hAnsiTheme="minorEastAsia" w:cs="Times New Roman" w:hint="eastAsia"/>
          <w:kern w:val="0"/>
          <w:sz w:val="24"/>
          <w:szCs w:val="24"/>
        </w:rPr>
        <w:t xml:space="preserve">　</w:t>
      </w:r>
      <w:r w:rsidRPr="004F1FA9">
        <w:rPr>
          <w:rFonts w:asciiTheme="minorEastAsia" w:hAnsiTheme="minorEastAsia" w:cs="Times New Roman" w:hint="eastAsia"/>
          <w:kern w:val="0"/>
          <w:sz w:val="24"/>
          <w:szCs w:val="24"/>
        </w:rPr>
        <w:t>本通知の施行前に改善計画の類型が一般型として認定された改善計画における様式第８号の改善計画の類型は、一般型のその他を選択するものとする。</w:t>
      </w:r>
    </w:p>
    <w:p w14:paraId="58110978" w14:textId="77777777" w:rsidR="004F1FA9" w:rsidRPr="004F1FA9" w:rsidRDefault="004F1FA9" w:rsidP="00B86F3C">
      <w:pPr>
        <w:overflowPunct w:val="0"/>
        <w:textAlignment w:val="baseline"/>
        <w:rPr>
          <w:rFonts w:asciiTheme="minorEastAsia" w:hAnsiTheme="minorEastAsia" w:cs="Times New Roman"/>
          <w:kern w:val="0"/>
          <w:sz w:val="24"/>
          <w:szCs w:val="24"/>
        </w:rPr>
      </w:pPr>
    </w:p>
    <w:p w14:paraId="3C5051AB" w14:textId="4AA7F031" w:rsidR="00D04CAD" w:rsidRPr="00122604" w:rsidRDefault="00D04CAD" w:rsidP="004630C2">
      <w:pPr>
        <w:pStyle w:val="ab"/>
        <w:ind w:firstLineChars="300" w:firstLine="720"/>
        <w:jc w:val="both"/>
        <w:rPr>
          <w:sz w:val="24"/>
        </w:rPr>
      </w:pPr>
      <w:r w:rsidRPr="00122604">
        <w:rPr>
          <w:rFonts w:hint="eastAsia"/>
          <w:sz w:val="24"/>
        </w:rPr>
        <w:t>附</w:t>
      </w:r>
      <w:r w:rsidR="001854F4">
        <w:rPr>
          <w:rFonts w:hint="eastAsia"/>
          <w:sz w:val="24"/>
        </w:rPr>
        <w:t xml:space="preserve">　</w:t>
      </w:r>
      <w:r w:rsidRPr="00122604">
        <w:rPr>
          <w:rFonts w:hint="eastAsia"/>
          <w:sz w:val="24"/>
        </w:rPr>
        <w:t>則</w:t>
      </w:r>
    </w:p>
    <w:p w14:paraId="7059E84E" w14:textId="2B414E03" w:rsidR="00D04CAD" w:rsidRDefault="00D04CAD" w:rsidP="00133B98">
      <w:pPr>
        <w:pStyle w:val="ab"/>
        <w:ind w:firstLineChars="100" w:firstLine="240"/>
        <w:jc w:val="both"/>
        <w:rPr>
          <w:sz w:val="24"/>
        </w:rPr>
      </w:pPr>
      <w:r w:rsidRPr="00122604">
        <w:rPr>
          <w:rFonts w:hint="eastAsia"/>
          <w:sz w:val="24"/>
        </w:rPr>
        <w:t>この通知は、令和</w:t>
      </w:r>
      <w:r w:rsidR="00AE3569">
        <w:rPr>
          <w:rFonts w:hint="eastAsia"/>
          <w:sz w:val="24"/>
        </w:rPr>
        <w:t>７</w:t>
      </w:r>
      <w:r w:rsidRPr="00122604">
        <w:rPr>
          <w:rFonts w:hint="eastAsia"/>
          <w:sz w:val="24"/>
        </w:rPr>
        <w:t>年４月１日から施行する。</w:t>
      </w:r>
      <w:r w:rsidRPr="00122604">
        <w:rPr>
          <w:vanish/>
          <w:sz w:val="24"/>
        </w:rPr>
        <w:t>※</w:t>
      </w:r>
      <w:r w:rsidRPr="00122604">
        <w:rPr>
          <w:rFonts w:hint="eastAsia"/>
          <w:vanish/>
          <w:sz w:val="24"/>
        </w:rPr>
        <w:t>様式設定（この部分は印刷されません）</w:t>
      </w:r>
    </w:p>
    <w:p w14:paraId="3B81A13C" w14:textId="77777777" w:rsidR="008169A1" w:rsidRDefault="008169A1" w:rsidP="00133B98">
      <w:pPr>
        <w:pStyle w:val="ab"/>
        <w:ind w:firstLineChars="100" w:firstLine="240"/>
        <w:jc w:val="both"/>
        <w:rPr>
          <w:sz w:val="24"/>
        </w:rPr>
      </w:pPr>
    </w:p>
    <w:p w14:paraId="3C1FF1C1" w14:textId="1D65D1D5" w:rsidR="004B77D9" w:rsidRDefault="004B77D9" w:rsidP="00133B98">
      <w:pPr>
        <w:pStyle w:val="ab"/>
        <w:ind w:firstLineChars="100" w:firstLine="240"/>
        <w:jc w:val="both"/>
        <w:rPr>
          <w:sz w:val="24"/>
        </w:rPr>
      </w:pPr>
      <w:r>
        <w:rPr>
          <w:rFonts w:hint="eastAsia"/>
          <w:sz w:val="24"/>
        </w:rPr>
        <w:t xml:space="preserve">　　附　則</w:t>
      </w:r>
    </w:p>
    <w:p w14:paraId="494E9FA5" w14:textId="4F509A7A" w:rsidR="004B77D9" w:rsidRPr="00122604" w:rsidRDefault="004B77D9" w:rsidP="00133B98">
      <w:pPr>
        <w:pStyle w:val="ab"/>
        <w:ind w:firstLineChars="100" w:firstLine="240"/>
        <w:jc w:val="both"/>
        <w:rPr>
          <w:sz w:val="24"/>
        </w:rPr>
      </w:pPr>
      <w:r>
        <w:rPr>
          <w:rFonts w:hint="eastAsia"/>
          <w:sz w:val="24"/>
        </w:rPr>
        <w:t>この通知は、令和８年４月１日から施行する。</w:t>
      </w:r>
    </w:p>
    <w:p w14:paraId="2B111DDF" w14:textId="6FFC4783" w:rsidR="00B86F3C" w:rsidRPr="00122604" w:rsidRDefault="00B86F3C" w:rsidP="00BD6173">
      <w:pPr>
        <w:overflowPunct w:val="0"/>
        <w:textAlignment w:val="baseline"/>
        <w:rPr>
          <w:rFonts w:ascii="Times New Roman" w:eastAsia="ＭＳ 明朝" w:hAnsi="Times New Roman" w:cs="ＭＳ 明朝"/>
          <w:kern w:val="0"/>
          <w:sz w:val="24"/>
          <w:szCs w:val="24"/>
        </w:rPr>
      </w:pPr>
      <w:r w:rsidRPr="00122604">
        <w:rPr>
          <w:rFonts w:ascii="Times New Roman" w:eastAsia="ＭＳ 明朝" w:hAnsi="Times New Roman" w:cs="ＭＳ 明朝"/>
          <w:kern w:val="0"/>
          <w:sz w:val="24"/>
          <w:szCs w:val="24"/>
        </w:rPr>
        <w:br w:type="page"/>
      </w:r>
    </w:p>
    <w:p w14:paraId="4AB3B2E0" w14:textId="77777777" w:rsidR="00036460" w:rsidRPr="003544DD" w:rsidRDefault="00036460" w:rsidP="00036460">
      <w:pPr>
        <w:overflowPunct w:val="0"/>
        <w:textAlignment w:val="baseline"/>
        <w:rPr>
          <w:rFonts w:ascii="ＭＳ 明朝" w:eastAsia="ＭＳ 明朝" w:hAnsi="Times New Roman" w:cs="Times New Roman"/>
          <w:spacing w:val="2"/>
          <w:kern w:val="0"/>
          <w:sz w:val="22"/>
        </w:rPr>
      </w:pPr>
      <w:r w:rsidRPr="003544DD">
        <w:rPr>
          <w:rFonts w:ascii="Times New Roman" w:eastAsia="ＭＳ 明朝" w:hAnsi="Times New Roman" w:cs="ＭＳ 明朝" w:hint="eastAsia"/>
          <w:kern w:val="0"/>
          <w:sz w:val="22"/>
        </w:rPr>
        <w:lastRenderedPageBreak/>
        <w:t>（様式第１号）</w:t>
      </w:r>
    </w:p>
    <w:p w14:paraId="6AE2246C" w14:textId="7D52933B" w:rsidR="00036460" w:rsidRPr="003544DD" w:rsidRDefault="00036460" w:rsidP="00036460">
      <w:pPr>
        <w:overflowPunct w:val="0"/>
        <w:ind w:left="430" w:hanging="430"/>
        <w:jc w:val="right"/>
        <w:textAlignment w:val="baseline"/>
        <w:rPr>
          <w:rFonts w:ascii="ＭＳ 明朝" w:eastAsia="ＭＳ 明朝" w:hAnsi="Times New Roman" w:cs="Times New Roman"/>
          <w:spacing w:val="2"/>
          <w:kern w:val="0"/>
          <w:sz w:val="22"/>
        </w:rPr>
      </w:pPr>
    </w:p>
    <w:p w14:paraId="009C3667" w14:textId="05D6FF45" w:rsidR="00036460" w:rsidRPr="003544DD" w:rsidRDefault="00794F4A" w:rsidP="00794F4A">
      <w:pPr>
        <w:overflowPunct w:val="0"/>
        <w:ind w:left="430" w:right="856" w:hanging="430"/>
        <w:textAlignment w:val="baseline"/>
        <w:rPr>
          <w:rFonts w:ascii="Times New Roman" w:eastAsia="ＭＳ 明朝" w:hAnsi="Times New Roman" w:cs="ＭＳ 明朝"/>
          <w:kern w:val="0"/>
          <w:sz w:val="22"/>
        </w:rPr>
      </w:pPr>
      <w:r w:rsidRPr="003544DD">
        <w:rPr>
          <w:rFonts w:ascii="Times New Roman" w:eastAsia="ＭＳ 明朝" w:hAnsi="Times New Roman" w:cs="ＭＳ 明朝" w:hint="eastAsia"/>
          <w:kern w:val="0"/>
          <w:sz w:val="22"/>
        </w:rPr>
        <w:t>農林水産省指令　第　号</w:t>
      </w:r>
    </w:p>
    <w:p w14:paraId="718022F9" w14:textId="77777777" w:rsidR="00794F4A" w:rsidRDefault="00794F4A" w:rsidP="00794F4A">
      <w:pPr>
        <w:overflowPunct w:val="0"/>
        <w:textAlignment w:val="baseline"/>
        <w:rPr>
          <w:rFonts w:ascii="Times New Roman" w:eastAsia="ＭＳ 明朝" w:hAnsi="Times New Roman" w:cs="ＭＳ 明朝"/>
          <w:kern w:val="0"/>
          <w:sz w:val="22"/>
        </w:rPr>
      </w:pPr>
    </w:p>
    <w:p w14:paraId="1587D6BD" w14:textId="77777777" w:rsidR="00F05706" w:rsidRPr="003544DD" w:rsidRDefault="00F05706" w:rsidP="00794F4A">
      <w:pPr>
        <w:overflowPunct w:val="0"/>
        <w:textAlignment w:val="baseline"/>
        <w:rPr>
          <w:rFonts w:ascii="Times New Roman" w:eastAsia="ＭＳ 明朝" w:hAnsi="Times New Roman" w:cs="ＭＳ 明朝"/>
          <w:kern w:val="0"/>
          <w:sz w:val="22"/>
        </w:rPr>
      </w:pPr>
    </w:p>
    <w:p w14:paraId="06898399" w14:textId="5C1584C7" w:rsidR="00794F4A" w:rsidRPr="003544DD" w:rsidRDefault="00794F4A" w:rsidP="00B546F0">
      <w:pPr>
        <w:wordWrap w:val="0"/>
        <w:overflowPunct w:val="0"/>
        <w:jc w:val="right"/>
        <w:textAlignment w:val="baseline"/>
        <w:rPr>
          <w:rFonts w:ascii="Times New Roman" w:eastAsia="ＭＳ 明朝" w:hAnsi="Times New Roman" w:cs="ＭＳ 明朝"/>
          <w:kern w:val="0"/>
          <w:sz w:val="22"/>
        </w:rPr>
      </w:pPr>
      <w:r w:rsidRPr="003544DD">
        <w:rPr>
          <w:rFonts w:ascii="Times New Roman" w:eastAsia="ＭＳ 明朝" w:hAnsi="Times New Roman" w:cs="ＭＳ 明朝" w:hint="eastAsia"/>
          <w:kern w:val="0"/>
          <w:sz w:val="22"/>
        </w:rPr>
        <w:t>住所</w:t>
      </w:r>
      <w:r w:rsidR="00B546F0" w:rsidRPr="003544DD">
        <w:rPr>
          <w:rFonts w:ascii="Times New Roman" w:eastAsia="ＭＳ 明朝" w:hAnsi="Times New Roman" w:cs="ＭＳ 明朝" w:hint="eastAsia"/>
          <w:kern w:val="0"/>
          <w:sz w:val="22"/>
        </w:rPr>
        <w:t xml:space="preserve">　　　　　　　　　</w:t>
      </w:r>
    </w:p>
    <w:p w14:paraId="45CEF6F7" w14:textId="5CB4E72C" w:rsidR="00794F4A" w:rsidRPr="003544DD" w:rsidRDefault="00794F4A" w:rsidP="00B546F0">
      <w:pPr>
        <w:wordWrap w:val="0"/>
        <w:overflowPunct w:val="0"/>
        <w:jc w:val="right"/>
        <w:textAlignment w:val="baseline"/>
        <w:rPr>
          <w:rFonts w:ascii="ＭＳ 明朝" w:eastAsia="ＭＳ 明朝" w:hAnsi="Times New Roman" w:cs="Times New Roman"/>
          <w:spacing w:val="2"/>
          <w:kern w:val="0"/>
          <w:sz w:val="22"/>
        </w:rPr>
      </w:pPr>
      <w:r w:rsidRPr="003544DD">
        <w:rPr>
          <w:rFonts w:ascii="Times New Roman" w:eastAsia="ＭＳ 明朝" w:hAnsi="Times New Roman" w:cs="ＭＳ 明朝" w:hint="eastAsia"/>
          <w:kern w:val="0"/>
          <w:sz w:val="22"/>
        </w:rPr>
        <w:t>氏名</w:t>
      </w:r>
      <w:r w:rsidR="00B546F0" w:rsidRPr="003544DD">
        <w:rPr>
          <w:rFonts w:ascii="Times New Roman" w:eastAsia="ＭＳ 明朝" w:hAnsi="Times New Roman" w:cs="ＭＳ 明朝" w:hint="eastAsia"/>
          <w:kern w:val="0"/>
          <w:sz w:val="22"/>
        </w:rPr>
        <w:t xml:space="preserve">　　　　　　　　　</w:t>
      </w:r>
    </w:p>
    <w:p w14:paraId="5F20FEE6" w14:textId="77777777" w:rsidR="00036460" w:rsidRDefault="00036460" w:rsidP="00036460">
      <w:pPr>
        <w:overflowPunct w:val="0"/>
        <w:textAlignment w:val="baseline"/>
        <w:rPr>
          <w:rFonts w:ascii="ＭＳ 明朝" w:eastAsia="ＭＳ 明朝" w:hAnsi="Times New Roman" w:cs="Times New Roman"/>
          <w:spacing w:val="2"/>
          <w:kern w:val="0"/>
          <w:sz w:val="22"/>
        </w:rPr>
      </w:pPr>
    </w:p>
    <w:p w14:paraId="383B1709" w14:textId="77777777" w:rsidR="00B833F0" w:rsidRPr="003544DD" w:rsidRDefault="00B833F0" w:rsidP="00036460">
      <w:pPr>
        <w:overflowPunct w:val="0"/>
        <w:textAlignment w:val="baseline"/>
        <w:rPr>
          <w:rFonts w:ascii="ＭＳ 明朝" w:eastAsia="ＭＳ 明朝" w:hAnsi="Times New Roman" w:cs="Times New Roman"/>
          <w:spacing w:val="2"/>
          <w:kern w:val="0"/>
          <w:sz w:val="22"/>
        </w:rPr>
      </w:pPr>
    </w:p>
    <w:p w14:paraId="100D6BE0" w14:textId="494BB556" w:rsidR="00036460" w:rsidRPr="003544DD" w:rsidRDefault="00036460" w:rsidP="00B546F0">
      <w:pPr>
        <w:overflowPunct w:val="0"/>
        <w:jc w:val="center"/>
        <w:textAlignment w:val="baseline"/>
        <w:rPr>
          <w:rFonts w:ascii="ＭＳ 明朝" w:eastAsia="ＭＳ 明朝" w:hAnsi="Times New Roman" w:cs="Times New Roman"/>
          <w:spacing w:val="2"/>
          <w:kern w:val="0"/>
          <w:sz w:val="22"/>
        </w:rPr>
      </w:pPr>
      <w:r w:rsidRPr="003544DD">
        <w:rPr>
          <w:rFonts w:ascii="Times New Roman" w:eastAsia="ＭＳ 明朝" w:hAnsi="Times New Roman" w:cs="ＭＳ 明朝" w:hint="eastAsia"/>
          <w:kern w:val="0"/>
          <w:sz w:val="22"/>
        </w:rPr>
        <w:t>改善計画に係る認定について</w:t>
      </w:r>
    </w:p>
    <w:p w14:paraId="6DF02738" w14:textId="77777777" w:rsidR="00036460" w:rsidRPr="003544DD" w:rsidRDefault="00036460" w:rsidP="00036460">
      <w:pPr>
        <w:overflowPunct w:val="0"/>
        <w:textAlignment w:val="baseline"/>
        <w:rPr>
          <w:rFonts w:ascii="ＭＳ 明朝" w:eastAsia="ＭＳ 明朝" w:hAnsi="Times New Roman" w:cs="Times New Roman"/>
          <w:spacing w:val="2"/>
          <w:kern w:val="0"/>
          <w:sz w:val="22"/>
        </w:rPr>
      </w:pPr>
    </w:p>
    <w:p w14:paraId="311D8E0C" w14:textId="6BE4BF2E" w:rsidR="00036460" w:rsidRPr="003544DD" w:rsidRDefault="00036460" w:rsidP="00036460">
      <w:pPr>
        <w:overflowPunct w:val="0"/>
        <w:textAlignment w:val="baseline"/>
        <w:rPr>
          <w:rFonts w:ascii="ＭＳ 明朝" w:eastAsia="ＭＳ 明朝" w:hAnsi="Times New Roman" w:cs="Times New Roman"/>
          <w:spacing w:val="2"/>
          <w:kern w:val="0"/>
          <w:sz w:val="22"/>
        </w:rPr>
      </w:pPr>
      <w:r w:rsidRPr="003544DD">
        <w:rPr>
          <w:rFonts w:ascii="Times New Roman" w:eastAsia="ＭＳ 明朝" w:hAnsi="Times New Roman" w:cs="ＭＳ 明朝" w:hint="eastAsia"/>
          <w:kern w:val="0"/>
          <w:sz w:val="22"/>
        </w:rPr>
        <w:t xml:space="preserve">　　年　月　日付け</w:t>
      </w:r>
      <w:r w:rsidR="00DF7CFB" w:rsidRPr="003544DD">
        <w:rPr>
          <w:rFonts w:ascii="Times New Roman" w:eastAsia="ＭＳ 明朝" w:hAnsi="Times New Roman" w:cs="ＭＳ 明朝" w:hint="eastAsia"/>
          <w:kern w:val="0"/>
          <w:sz w:val="22"/>
        </w:rPr>
        <w:t>で</w:t>
      </w:r>
      <w:r w:rsidRPr="003544DD">
        <w:rPr>
          <w:rFonts w:ascii="Times New Roman" w:eastAsia="ＭＳ 明朝" w:hAnsi="Times New Roman" w:cs="ＭＳ 明朝" w:hint="eastAsia"/>
          <w:kern w:val="0"/>
          <w:sz w:val="22"/>
        </w:rPr>
        <w:t>申請のあった改善計画については、漁業経営の改善及び再建整備に関する特別措置法（昭和</w:t>
      </w:r>
      <w:r w:rsidRPr="003544DD">
        <w:rPr>
          <w:rFonts w:ascii="ＭＳ 明朝" w:eastAsia="ＭＳ 明朝" w:hAnsi="ＭＳ 明朝" w:cs="ＭＳ 明朝"/>
          <w:kern w:val="0"/>
          <w:sz w:val="22"/>
        </w:rPr>
        <w:t>51</w:t>
      </w:r>
      <w:r w:rsidRPr="003544DD">
        <w:rPr>
          <w:rFonts w:ascii="Times New Roman" w:eastAsia="ＭＳ 明朝" w:hAnsi="Times New Roman" w:cs="ＭＳ 明朝" w:hint="eastAsia"/>
          <w:kern w:val="0"/>
          <w:sz w:val="22"/>
        </w:rPr>
        <w:t>年法律第</w:t>
      </w:r>
      <w:r w:rsidRPr="003544DD">
        <w:rPr>
          <w:rFonts w:ascii="ＭＳ 明朝" w:eastAsia="ＭＳ 明朝" w:hAnsi="ＭＳ 明朝" w:cs="ＭＳ 明朝"/>
          <w:kern w:val="0"/>
          <w:sz w:val="22"/>
        </w:rPr>
        <w:t>43</w:t>
      </w:r>
      <w:r w:rsidRPr="003544DD">
        <w:rPr>
          <w:rFonts w:ascii="Times New Roman" w:eastAsia="ＭＳ 明朝" w:hAnsi="Times New Roman" w:cs="ＭＳ 明朝" w:hint="eastAsia"/>
          <w:kern w:val="0"/>
          <w:sz w:val="22"/>
        </w:rPr>
        <w:t>号）第４条第３項に基づき認定する。</w:t>
      </w:r>
    </w:p>
    <w:p w14:paraId="55DF4231" w14:textId="77777777" w:rsidR="00036460" w:rsidRPr="003544DD" w:rsidRDefault="00036460" w:rsidP="00036460">
      <w:pPr>
        <w:overflowPunct w:val="0"/>
        <w:textAlignment w:val="baseline"/>
        <w:rPr>
          <w:rFonts w:ascii="ＭＳ 明朝" w:eastAsia="ＭＳ 明朝" w:hAnsi="Times New Roman" w:cs="Times New Roman"/>
          <w:spacing w:val="2"/>
          <w:kern w:val="0"/>
          <w:sz w:val="22"/>
        </w:rPr>
      </w:pPr>
    </w:p>
    <w:p w14:paraId="70FB37DA" w14:textId="4ADB2C8B" w:rsidR="00036460" w:rsidRPr="003544DD" w:rsidRDefault="00DF3D5A" w:rsidP="00036460">
      <w:pPr>
        <w:overflowPunct w:val="0"/>
        <w:textAlignment w:val="baseline"/>
        <w:rPr>
          <w:rFonts w:ascii="ＭＳ 明朝" w:eastAsia="ＭＳ 明朝" w:hAnsi="Times New Roman" w:cs="Times New Roman"/>
          <w:spacing w:val="2"/>
          <w:kern w:val="0"/>
          <w:sz w:val="22"/>
        </w:rPr>
      </w:pPr>
      <w:r w:rsidRPr="003544DD">
        <w:rPr>
          <w:rFonts w:ascii="ＭＳ 明朝" w:eastAsia="ＭＳ 明朝" w:hAnsi="Times New Roman" w:cs="Times New Roman" w:hint="eastAsia"/>
          <w:spacing w:val="2"/>
          <w:kern w:val="0"/>
          <w:sz w:val="22"/>
        </w:rPr>
        <w:t xml:space="preserve">　　年　月　日</w:t>
      </w:r>
    </w:p>
    <w:p w14:paraId="5DE9CBDD" w14:textId="77777777" w:rsidR="00DF3D5A" w:rsidRPr="003544DD" w:rsidRDefault="00DF3D5A" w:rsidP="00036460">
      <w:pPr>
        <w:overflowPunct w:val="0"/>
        <w:textAlignment w:val="baseline"/>
        <w:rPr>
          <w:rFonts w:ascii="ＭＳ 明朝" w:eastAsia="ＭＳ 明朝" w:hAnsi="Times New Roman" w:cs="Times New Roman"/>
          <w:spacing w:val="2"/>
          <w:kern w:val="0"/>
          <w:sz w:val="22"/>
        </w:rPr>
      </w:pPr>
    </w:p>
    <w:p w14:paraId="1C42FE6F" w14:textId="77777777" w:rsidR="00DF3D5A" w:rsidRPr="003544DD" w:rsidRDefault="00DF3D5A" w:rsidP="00036460">
      <w:pPr>
        <w:overflowPunct w:val="0"/>
        <w:textAlignment w:val="baseline"/>
        <w:rPr>
          <w:rFonts w:ascii="ＭＳ 明朝" w:eastAsia="ＭＳ 明朝" w:hAnsi="Times New Roman" w:cs="Times New Roman"/>
          <w:spacing w:val="2"/>
          <w:kern w:val="0"/>
          <w:sz w:val="22"/>
        </w:rPr>
      </w:pPr>
    </w:p>
    <w:p w14:paraId="7A7C3784" w14:textId="38AEED0A" w:rsidR="00DF3D5A" w:rsidRPr="003544DD" w:rsidRDefault="00DF3D5A" w:rsidP="003544DD">
      <w:pPr>
        <w:wordWrap w:val="0"/>
        <w:overflowPunct w:val="0"/>
        <w:jc w:val="right"/>
        <w:textAlignment w:val="baseline"/>
        <w:rPr>
          <w:rFonts w:ascii="ＭＳ 明朝" w:eastAsia="ＭＳ 明朝" w:hAnsi="Times New Roman" w:cs="Times New Roman"/>
          <w:spacing w:val="2"/>
          <w:kern w:val="0"/>
          <w:sz w:val="22"/>
        </w:rPr>
      </w:pPr>
      <w:r w:rsidRPr="003544DD">
        <w:rPr>
          <w:rFonts w:ascii="ＭＳ 明朝" w:eastAsia="ＭＳ 明朝" w:hAnsi="Times New Roman" w:cs="Times New Roman" w:hint="eastAsia"/>
          <w:spacing w:val="2"/>
          <w:kern w:val="0"/>
          <w:sz w:val="22"/>
        </w:rPr>
        <w:t>農林水産大臣</w:t>
      </w:r>
      <w:r w:rsidR="003544DD" w:rsidRPr="003544DD">
        <w:rPr>
          <w:rFonts w:ascii="ＭＳ 明朝" w:eastAsia="ＭＳ 明朝" w:hAnsi="Times New Roman" w:cs="Times New Roman" w:hint="eastAsia"/>
          <w:spacing w:val="2"/>
          <w:kern w:val="0"/>
          <w:sz w:val="22"/>
        </w:rPr>
        <w:t xml:space="preserve">　　　　　　　　　</w:t>
      </w:r>
    </w:p>
    <w:p w14:paraId="709A8F2B" w14:textId="77777777" w:rsidR="00036460" w:rsidRPr="003544DD" w:rsidRDefault="00036460" w:rsidP="00036460">
      <w:pPr>
        <w:overflowPunct w:val="0"/>
        <w:textAlignment w:val="baseline"/>
        <w:rPr>
          <w:rFonts w:ascii="ＭＳ 明朝" w:eastAsia="ＭＳ 明朝" w:hAnsi="Times New Roman" w:cs="Times New Roman"/>
          <w:spacing w:val="2"/>
          <w:kern w:val="0"/>
          <w:sz w:val="22"/>
        </w:rPr>
      </w:pPr>
    </w:p>
    <w:p w14:paraId="747350E4" w14:textId="77777777" w:rsidR="00036460" w:rsidRPr="003544DD" w:rsidRDefault="00036460" w:rsidP="00036460">
      <w:pPr>
        <w:overflowPunct w:val="0"/>
        <w:textAlignment w:val="baseline"/>
        <w:rPr>
          <w:rFonts w:ascii="ＭＳ 明朝" w:eastAsia="ＭＳ 明朝" w:hAnsi="Times New Roman" w:cs="Times New Roman"/>
          <w:spacing w:val="2"/>
          <w:kern w:val="0"/>
          <w:sz w:val="22"/>
        </w:rPr>
      </w:pPr>
    </w:p>
    <w:p w14:paraId="06F326CE" w14:textId="77777777" w:rsidR="00036460" w:rsidRPr="00DA49CE" w:rsidRDefault="00036460" w:rsidP="00036460">
      <w:pPr>
        <w:overflowPunct w:val="0"/>
        <w:textAlignment w:val="baseline"/>
        <w:rPr>
          <w:rFonts w:asciiTheme="minorEastAsia" w:hAnsiTheme="minorEastAsia" w:cs="Times New Roman"/>
          <w:spacing w:val="2"/>
          <w:kern w:val="0"/>
          <w:sz w:val="22"/>
        </w:rPr>
      </w:pPr>
      <w:r w:rsidRPr="003544DD">
        <w:rPr>
          <w:rFonts w:ascii="ＭＳ 明朝" w:eastAsia="ＭＳ 明朝" w:hAnsi="Times New Roman" w:cs="Times New Roman"/>
          <w:kern w:val="0"/>
          <w:sz w:val="28"/>
          <w:szCs w:val="28"/>
        </w:rPr>
        <w:br w:type="page"/>
      </w:r>
      <w:r w:rsidRPr="00DA49CE">
        <w:rPr>
          <w:rFonts w:asciiTheme="minorEastAsia" w:hAnsiTheme="minorEastAsia" w:cs="ＭＳ 明朝" w:hint="eastAsia"/>
          <w:kern w:val="0"/>
          <w:sz w:val="22"/>
        </w:rPr>
        <w:lastRenderedPageBreak/>
        <w:t>（様式第２号）</w:t>
      </w:r>
    </w:p>
    <w:p w14:paraId="4219FF8C" w14:textId="504E0F9F" w:rsidR="00036460" w:rsidRDefault="00036460" w:rsidP="001436C8">
      <w:pPr>
        <w:overflowPunct w:val="0"/>
        <w:ind w:right="896"/>
        <w:textAlignment w:val="baseline"/>
        <w:rPr>
          <w:rFonts w:asciiTheme="minorEastAsia" w:hAnsiTheme="minorEastAsia" w:cs="ＭＳ 明朝"/>
          <w:kern w:val="0"/>
          <w:sz w:val="22"/>
        </w:rPr>
      </w:pPr>
    </w:p>
    <w:p w14:paraId="47A42F93" w14:textId="3861F067" w:rsidR="001436C8" w:rsidRDefault="001436C8" w:rsidP="001436C8">
      <w:pPr>
        <w:overflowPunct w:val="0"/>
        <w:ind w:right="896"/>
        <w:textAlignment w:val="baseline"/>
        <w:rPr>
          <w:rFonts w:asciiTheme="minorEastAsia" w:hAnsiTheme="minorEastAsia" w:cs="ＭＳ 明朝"/>
          <w:kern w:val="0"/>
          <w:sz w:val="22"/>
        </w:rPr>
      </w:pPr>
      <w:r>
        <w:rPr>
          <w:rFonts w:asciiTheme="minorEastAsia" w:hAnsiTheme="minorEastAsia" w:cs="ＭＳ 明朝" w:hint="eastAsia"/>
          <w:kern w:val="0"/>
          <w:sz w:val="22"/>
        </w:rPr>
        <w:t>農林水産省指令　第　号</w:t>
      </w:r>
    </w:p>
    <w:p w14:paraId="47CD673B" w14:textId="77777777" w:rsidR="001436C8" w:rsidRDefault="001436C8" w:rsidP="001436C8">
      <w:pPr>
        <w:overflowPunct w:val="0"/>
        <w:ind w:right="896"/>
        <w:textAlignment w:val="baseline"/>
        <w:rPr>
          <w:rFonts w:asciiTheme="minorEastAsia" w:hAnsiTheme="minorEastAsia" w:cs="ＭＳ 明朝"/>
          <w:kern w:val="0"/>
          <w:sz w:val="22"/>
        </w:rPr>
      </w:pPr>
    </w:p>
    <w:p w14:paraId="06FFED15" w14:textId="77777777" w:rsidR="001436C8" w:rsidRDefault="001436C8" w:rsidP="001436C8">
      <w:pPr>
        <w:overflowPunct w:val="0"/>
        <w:ind w:right="896"/>
        <w:textAlignment w:val="baseline"/>
        <w:rPr>
          <w:rFonts w:asciiTheme="minorEastAsia" w:hAnsiTheme="minorEastAsia" w:cs="ＭＳ 明朝"/>
          <w:kern w:val="0"/>
          <w:sz w:val="22"/>
        </w:rPr>
      </w:pPr>
    </w:p>
    <w:p w14:paraId="0D7CECC9" w14:textId="7FC6B1BA" w:rsidR="001436C8" w:rsidRDefault="001436C8" w:rsidP="001436C8">
      <w:pPr>
        <w:wordWrap w:val="0"/>
        <w:overflowPunct w:val="0"/>
        <w:jc w:val="right"/>
        <w:textAlignment w:val="baseline"/>
        <w:rPr>
          <w:rFonts w:asciiTheme="minorEastAsia" w:hAnsiTheme="minorEastAsia" w:cs="ＭＳ 明朝"/>
          <w:kern w:val="0"/>
          <w:sz w:val="22"/>
        </w:rPr>
      </w:pPr>
      <w:r>
        <w:rPr>
          <w:rFonts w:asciiTheme="minorEastAsia" w:hAnsiTheme="minorEastAsia" w:cs="ＭＳ 明朝" w:hint="eastAsia"/>
          <w:kern w:val="0"/>
          <w:sz w:val="22"/>
        </w:rPr>
        <w:t xml:space="preserve">住所　　　　　　　　　</w:t>
      </w:r>
    </w:p>
    <w:p w14:paraId="470BD356" w14:textId="1D26F5B7" w:rsidR="001436C8" w:rsidRPr="00DA49CE" w:rsidRDefault="001436C8" w:rsidP="001436C8">
      <w:pPr>
        <w:wordWrap w:val="0"/>
        <w:overflowPunct w:val="0"/>
        <w:jc w:val="right"/>
        <w:textAlignment w:val="baseline"/>
        <w:rPr>
          <w:rFonts w:asciiTheme="minorEastAsia" w:hAnsiTheme="minorEastAsia" w:cs="Times New Roman"/>
          <w:spacing w:val="2"/>
          <w:kern w:val="0"/>
          <w:sz w:val="22"/>
        </w:rPr>
      </w:pPr>
      <w:r>
        <w:rPr>
          <w:rFonts w:asciiTheme="minorEastAsia" w:hAnsiTheme="minorEastAsia" w:cs="ＭＳ 明朝" w:hint="eastAsia"/>
          <w:kern w:val="0"/>
          <w:sz w:val="22"/>
        </w:rPr>
        <w:t xml:space="preserve">氏名　　　　　　　　　</w:t>
      </w:r>
    </w:p>
    <w:p w14:paraId="7434AFC2" w14:textId="77777777" w:rsidR="00036460" w:rsidRDefault="00036460" w:rsidP="00036460">
      <w:pPr>
        <w:overflowPunct w:val="0"/>
        <w:textAlignment w:val="baseline"/>
        <w:rPr>
          <w:rFonts w:asciiTheme="minorEastAsia" w:hAnsiTheme="minorEastAsia" w:cs="ＭＳ 明朝"/>
          <w:kern w:val="0"/>
          <w:sz w:val="22"/>
        </w:rPr>
      </w:pPr>
    </w:p>
    <w:p w14:paraId="458ACFCA" w14:textId="77777777" w:rsidR="001436C8" w:rsidRPr="00DA49CE" w:rsidRDefault="001436C8" w:rsidP="00036460">
      <w:pPr>
        <w:overflowPunct w:val="0"/>
        <w:textAlignment w:val="baseline"/>
        <w:rPr>
          <w:rFonts w:asciiTheme="minorEastAsia" w:hAnsiTheme="minorEastAsia" w:cs="Times New Roman"/>
          <w:spacing w:val="2"/>
          <w:kern w:val="0"/>
          <w:sz w:val="22"/>
        </w:rPr>
      </w:pPr>
    </w:p>
    <w:p w14:paraId="6916B3B3" w14:textId="164E4CAA" w:rsidR="00036460" w:rsidRPr="00DA49CE" w:rsidRDefault="00036460" w:rsidP="001436C8">
      <w:pPr>
        <w:overflowPunct w:val="0"/>
        <w:jc w:val="center"/>
        <w:textAlignment w:val="baseline"/>
        <w:rPr>
          <w:rFonts w:asciiTheme="minorEastAsia" w:hAnsiTheme="minorEastAsia" w:cs="Times New Roman"/>
          <w:spacing w:val="2"/>
          <w:kern w:val="0"/>
          <w:sz w:val="22"/>
        </w:rPr>
      </w:pPr>
      <w:r w:rsidRPr="00DA49CE">
        <w:rPr>
          <w:rFonts w:asciiTheme="minorEastAsia" w:hAnsiTheme="minorEastAsia" w:cs="ＭＳ 明朝" w:hint="eastAsia"/>
          <w:kern w:val="0"/>
          <w:sz w:val="22"/>
        </w:rPr>
        <w:t>改善計画に係る不認定について</w:t>
      </w:r>
    </w:p>
    <w:p w14:paraId="26F8D583" w14:textId="77777777" w:rsidR="00036460" w:rsidRPr="00DA49CE" w:rsidRDefault="00036460" w:rsidP="00036460">
      <w:pPr>
        <w:overflowPunct w:val="0"/>
        <w:textAlignment w:val="baseline"/>
        <w:rPr>
          <w:rFonts w:asciiTheme="minorEastAsia" w:hAnsiTheme="minorEastAsia" w:cs="Times New Roman"/>
          <w:spacing w:val="2"/>
          <w:kern w:val="0"/>
          <w:sz w:val="22"/>
        </w:rPr>
      </w:pPr>
    </w:p>
    <w:p w14:paraId="3323C341" w14:textId="35FCCFC6" w:rsidR="00036460" w:rsidRPr="00DA49CE" w:rsidRDefault="00036460" w:rsidP="00036460">
      <w:pPr>
        <w:overflowPunct w:val="0"/>
        <w:textAlignment w:val="baseline"/>
        <w:rPr>
          <w:rFonts w:asciiTheme="minorEastAsia" w:hAnsiTheme="minorEastAsia" w:cs="Times New Roman"/>
          <w:spacing w:val="2"/>
          <w:kern w:val="0"/>
          <w:sz w:val="22"/>
        </w:rPr>
      </w:pPr>
      <w:r w:rsidRPr="00DA49CE">
        <w:rPr>
          <w:rFonts w:asciiTheme="minorEastAsia" w:hAnsiTheme="minorEastAsia" w:cs="ＭＳ 明朝" w:hint="eastAsia"/>
          <w:kern w:val="0"/>
          <w:sz w:val="22"/>
        </w:rPr>
        <w:t xml:space="preserve">　　年　月　日付け</w:t>
      </w:r>
      <w:r w:rsidR="00DF7CFB" w:rsidRPr="00DA49CE">
        <w:rPr>
          <w:rFonts w:asciiTheme="minorEastAsia" w:hAnsiTheme="minorEastAsia" w:cs="ＭＳ 明朝" w:hint="eastAsia"/>
          <w:kern w:val="0"/>
          <w:sz w:val="22"/>
        </w:rPr>
        <w:t>で</w:t>
      </w:r>
      <w:r w:rsidRPr="00DA49CE">
        <w:rPr>
          <w:rFonts w:asciiTheme="minorEastAsia" w:hAnsiTheme="minorEastAsia" w:cs="ＭＳ 明朝" w:hint="eastAsia"/>
          <w:kern w:val="0"/>
          <w:sz w:val="22"/>
        </w:rPr>
        <w:t>申請のあった改善計画については、漁業経営の改善及び再建整備に関する特別措置法（昭和</w:t>
      </w:r>
      <w:r w:rsidRPr="00DA49CE">
        <w:rPr>
          <w:rFonts w:asciiTheme="minorEastAsia" w:hAnsiTheme="minorEastAsia" w:cs="ＭＳ 明朝"/>
          <w:kern w:val="0"/>
          <w:sz w:val="22"/>
        </w:rPr>
        <w:t>51</w:t>
      </w:r>
      <w:r w:rsidRPr="00DA49CE">
        <w:rPr>
          <w:rFonts w:asciiTheme="minorEastAsia" w:hAnsiTheme="minorEastAsia" w:cs="ＭＳ 明朝" w:hint="eastAsia"/>
          <w:kern w:val="0"/>
          <w:sz w:val="22"/>
        </w:rPr>
        <w:t>年法律第</w:t>
      </w:r>
      <w:r w:rsidRPr="00DA49CE">
        <w:rPr>
          <w:rFonts w:asciiTheme="minorEastAsia" w:hAnsiTheme="minorEastAsia" w:cs="ＭＳ 明朝"/>
          <w:kern w:val="0"/>
          <w:sz w:val="22"/>
        </w:rPr>
        <w:t>43</w:t>
      </w:r>
      <w:r w:rsidRPr="00DA49CE">
        <w:rPr>
          <w:rFonts w:asciiTheme="minorEastAsia" w:hAnsiTheme="minorEastAsia" w:cs="ＭＳ 明朝" w:hint="eastAsia"/>
          <w:kern w:val="0"/>
          <w:sz w:val="22"/>
        </w:rPr>
        <w:t>号）第４条第３項に基づき、下記の理由により不認定とする。</w:t>
      </w:r>
    </w:p>
    <w:p w14:paraId="7E066515" w14:textId="77777777" w:rsidR="00036460" w:rsidRDefault="00036460" w:rsidP="00036460">
      <w:pPr>
        <w:overflowPunct w:val="0"/>
        <w:textAlignment w:val="baseline"/>
        <w:rPr>
          <w:rFonts w:asciiTheme="minorEastAsia" w:hAnsiTheme="minorEastAsia" w:cs="Times New Roman"/>
          <w:spacing w:val="2"/>
          <w:kern w:val="0"/>
          <w:sz w:val="22"/>
        </w:rPr>
      </w:pPr>
    </w:p>
    <w:p w14:paraId="5BAE1FA1" w14:textId="61E1D351" w:rsidR="00EB3DC6" w:rsidRDefault="00EB3DC6" w:rsidP="00036460">
      <w:pPr>
        <w:overflowPunct w:val="0"/>
        <w:textAlignment w:val="baseline"/>
        <w:rPr>
          <w:rFonts w:asciiTheme="minorEastAsia" w:hAnsiTheme="minorEastAsia" w:cs="Times New Roman"/>
          <w:spacing w:val="2"/>
          <w:kern w:val="0"/>
          <w:sz w:val="22"/>
        </w:rPr>
      </w:pPr>
      <w:r>
        <w:rPr>
          <w:rFonts w:asciiTheme="minorEastAsia" w:hAnsiTheme="minorEastAsia" w:cs="Times New Roman" w:hint="eastAsia"/>
          <w:spacing w:val="2"/>
          <w:kern w:val="0"/>
          <w:sz w:val="22"/>
        </w:rPr>
        <w:t xml:space="preserve">　　年　月　日</w:t>
      </w:r>
    </w:p>
    <w:p w14:paraId="2A63E424" w14:textId="77777777" w:rsidR="00EB3DC6" w:rsidRDefault="00EB3DC6" w:rsidP="00036460">
      <w:pPr>
        <w:overflowPunct w:val="0"/>
        <w:textAlignment w:val="baseline"/>
        <w:rPr>
          <w:rFonts w:asciiTheme="minorEastAsia" w:hAnsiTheme="minorEastAsia" w:cs="Times New Roman"/>
          <w:spacing w:val="2"/>
          <w:kern w:val="0"/>
          <w:sz w:val="22"/>
        </w:rPr>
      </w:pPr>
    </w:p>
    <w:p w14:paraId="48DDBD85" w14:textId="77777777" w:rsidR="00EB3DC6" w:rsidRDefault="00EB3DC6" w:rsidP="00036460">
      <w:pPr>
        <w:overflowPunct w:val="0"/>
        <w:textAlignment w:val="baseline"/>
        <w:rPr>
          <w:rFonts w:asciiTheme="minorEastAsia" w:hAnsiTheme="minorEastAsia" w:cs="Times New Roman"/>
          <w:spacing w:val="2"/>
          <w:kern w:val="0"/>
          <w:sz w:val="22"/>
        </w:rPr>
      </w:pPr>
    </w:p>
    <w:p w14:paraId="3F84D1C4" w14:textId="29841F4F" w:rsidR="00EB3DC6" w:rsidRDefault="00EB3DC6" w:rsidP="00EB3DC6">
      <w:pPr>
        <w:wordWrap w:val="0"/>
        <w:overflowPunct w:val="0"/>
        <w:jc w:val="right"/>
        <w:textAlignment w:val="baseline"/>
        <w:rPr>
          <w:rFonts w:asciiTheme="minorEastAsia" w:hAnsiTheme="minorEastAsia" w:cs="Times New Roman"/>
          <w:spacing w:val="2"/>
          <w:kern w:val="0"/>
          <w:sz w:val="22"/>
        </w:rPr>
      </w:pPr>
      <w:r>
        <w:rPr>
          <w:rFonts w:asciiTheme="minorEastAsia" w:hAnsiTheme="minorEastAsia" w:cs="Times New Roman" w:hint="eastAsia"/>
          <w:spacing w:val="2"/>
          <w:kern w:val="0"/>
          <w:sz w:val="22"/>
        </w:rPr>
        <w:t xml:space="preserve">農林水産大臣　　　　　　　　　</w:t>
      </w:r>
    </w:p>
    <w:p w14:paraId="52C86BA5" w14:textId="77777777" w:rsidR="00EB3DC6" w:rsidRPr="00DA49CE" w:rsidRDefault="00EB3DC6" w:rsidP="00EB3DC6">
      <w:pPr>
        <w:overflowPunct w:val="0"/>
        <w:jc w:val="right"/>
        <w:textAlignment w:val="baseline"/>
        <w:rPr>
          <w:rFonts w:asciiTheme="minorEastAsia" w:hAnsiTheme="minorEastAsia" w:cs="Times New Roman"/>
          <w:spacing w:val="2"/>
          <w:kern w:val="0"/>
          <w:sz w:val="22"/>
        </w:rPr>
      </w:pPr>
    </w:p>
    <w:p w14:paraId="5660D9FA" w14:textId="77777777" w:rsidR="00036460" w:rsidRPr="00DA49CE" w:rsidRDefault="00036460" w:rsidP="00036460">
      <w:pPr>
        <w:overflowPunct w:val="0"/>
        <w:jc w:val="center"/>
        <w:textAlignment w:val="baseline"/>
        <w:rPr>
          <w:rFonts w:asciiTheme="minorEastAsia" w:hAnsiTheme="minorEastAsia" w:cs="Times New Roman"/>
          <w:spacing w:val="2"/>
          <w:kern w:val="0"/>
          <w:sz w:val="22"/>
        </w:rPr>
      </w:pPr>
      <w:r w:rsidRPr="00DA49CE">
        <w:rPr>
          <w:rFonts w:asciiTheme="minorEastAsia" w:hAnsiTheme="minorEastAsia" w:cs="ＭＳ 明朝" w:hint="eastAsia"/>
          <w:kern w:val="0"/>
          <w:sz w:val="22"/>
        </w:rPr>
        <w:t>記</w:t>
      </w:r>
    </w:p>
    <w:p w14:paraId="5C9735B1" w14:textId="77777777" w:rsidR="00036460" w:rsidRPr="00DA49CE" w:rsidRDefault="00036460" w:rsidP="00036460">
      <w:pPr>
        <w:overflowPunct w:val="0"/>
        <w:textAlignment w:val="baseline"/>
        <w:rPr>
          <w:rFonts w:asciiTheme="minorEastAsia" w:hAnsiTheme="minorEastAsia" w:cs="Times New Roman"/>
          <w:spacing w:val="2"/>
          <w:kern w:val="0"/>
          <w:sz w:val="22"/>
        </w:rPr>
      </w:pPr>
    </w:p>
    <w:p w14:paraId="2FF3BA64" w14:textId="77777777" w:rsidR="00036460" w:rsidRPr="00DA49CE" w:rsidRDefault="00036460" w:rsidP="00036460">
      <w:pPr>
        <w:overflowPunct w:val="0"/>
        <w:textAlignment w:val="baseline"/>
        <w:rPr>
          <w:rFonts w:asciiTheme="minorEastAsia" w:hAnsiTheme="minorEastAsia" w:cs="Times New Roman"/>
          <w:spacing w:val="2"/>
          <w:kern w:val="0"/>
          <w:sz w:val="22"/>
        </w:rPr>
      </w:pPr>
      <w:r w:rsidRPr="00DA49CE">
        <w:rPr>
          <w:rFonts w:asciiTheme="minorEastAsia" w:hAnsiTheme="minorEastAsia" w:cs="ＭＳ 明朝" w:hint="eastAsia"/>
          <w:kern w:val="0"/>
          <w:sz w:val="22"/>
        </w:rPr>
        <w:t>不認定の理由</w:t>
      </w:r>
    </w:p>
    <w:p w14:paraId="3442682B" w14:textId="77777777" w:rsidR="00036460" w:rsidRPr="00DA49CE" w:rsidRDefault="00036460" w:rsidP="00036460">
      <w:pPr>
        <w:overflowPunct w:val="0"/>
        <w:textAlignment w:val="baseline"/>
        <w:rPr>
          <w:rFonts w:asciiTheme="minorEastAsia" w:hAnsiTheme="minorEastAsia" w:cs="Times New Roman"/>
          <w:spacing w:val="2"/>
          <w:kern w:val="0"/>
          <w:sz w:val="22"/>
        </w:rPr>
      </w:pPr>
    </w:p>
    <w:p w14:paraId="134FDD01" w14:textId="77777777" w:rsidR="00AD5BF7" w:rsidRPr="00DA49CE" w:rsidRDefault="00AD5BF7" w:rsidP="00AD5BF7">
      <w:pPr>
        <w:overflowPunct w:val="0"/>
        <w:textAlignment w:val="baseline"/>
        <w:rPr>
          <w:rFonts w:asciiTheme="minorEastAsia" w:hAnsiTheme="minorEastAsia" w:cs="Times New Roman"/>
          <w:spacing w:val="2"/>
          <w:kern w:val="0"/>
          <w:sz w:val="22"/>
        </w:rPr>
      </w:pPr>
      <w:r w:rsidRPr="00DA49CE">
        <w:rPr>
          <w:rFonts w:asciiTheme="minorEastAsia" w:hAnsiTheme="minorEastAsia" w:cs="Times New Roman" w:hint="eastAsia"/>
          <w:spacing w:val="2"/>
          <w:kern w:val="0"/>
          <w:sz w:val="22"/>
        </w:rPr>
        <w:t>（教示）</w:t>
      </w:r>
    </w:p>
    <w:p w14:paraId="79DE2515" w14:textId="77777777" w:rsidR="00AD5BF7" w:rsidRPr="00DA49CE" w:rsidRDefault="00AD5BF7" w:rsidP="00AD5BF7">
      <w:pPr>
        <w:overflowPunct w:val="0"/>
        <w:ind w:firstLineChars="100" w:firstLine="224"/>
        <w:textAlignment w:val="baseline"/>
        <w:rPr>
          <w:rFonts w:asciiTheme="minorEastAsia" w:hAnsiTheme="minorEastAsia" w:cs="Times New Roman"/>
          <w:spacing w:val="2"/>
          <w:kern w:val="0"/>
          <w:sz w:val="22"/>
        </w:rPr>
      </w:pPr>
      <w:r w:rsidRPr="00DA49CE">
        <w:rPr>
          <w:rFonts w:asciiTheme="minorEastAsia" w:hAnsiTheme="minorEastAsia" w:cs="Times New Roman" w:hint="eastAsia"/>
          <w:spacing w:val="2"/>
          <w:kern w:val="0"/>
          <w:sz w:val="22"/>
        </w:rPr>
        <w:t>この処分に対して不服があるときは、行政不服審査法（平成</w:t>
      </w:r>
      <w:r w:rsidRPr="00DA49CE">
        <w:rPr>
          <w:rFonts w:asciiTheme="minorEastAsia" w:hAnsiTheme="minorEastAsia" w:cs="Times New Roman"/>
          <w:spacing w:val="2"/>
          <w:kern w:val="0"/>
          <w:sz w:val="22"/>
        </w:rPr>
        <w:t>26</w:t>
      </w:r>
      <w:r w:rsidRPr="00DA49CE">
        <w:rPr>
          <w:rFonts w:asciiTheme="minorEastAsia" w:hAnsiTheme="minorEastAsia" w:cs="Times New Roman" w:hint="eastAsia"/>
          <w:spacing w:val="2"/>
          <w:kern w:val="0"/>
          <w:sz w:val="22"/>
        </w:rPr>
        <w:t>年法律第</w:t>
      </w:r>
      <w:r w:rsidRPr="00DA49CE">
        <w:rPr>
          <w:rFonts w:asciiTheme="minorEastAsia" w:hAnsiTheme="minorEastAsia" w:cs="Times New Roman"/>
          <w:spacing w:val="2"/>
          <w:kern w:val="0"/>
          <w:sz w:val="22"/>
        </w:rPr>
        <w:t>68</w:t>
      </w:r>
      <w:r w:rsidRPr="00DA49CE">
        <w:rPr>
          <w:rFonts w:asciiTheme="minorEastAsia" w:hAnsiTheme="minorEastAsia" w:cs="Times New Roman" w:hint="eastAsia"/>
          <w:spacing w:val="2"/>
          <w:kern w:val="0"/>
          <w:sz w:val="22"/>
        </w:rPr>
        <w:t>号）の規定により、この処分があったことを知った日の翌日から起算して３か月以内に、農林水産大臣に対し審査請求することができる（なお、処分があったことを知った日の翌日から起算して３か月以内であっても、処分の日の翌日から起算して１年を経過した場合には、正当な理由がない限り、審査請求をすることができなくなる。）。</w:t>
      </w:r>
      <w:r w:rsidRPr="00DA49CE">
        <w:rPr>
          <w:rFonts w:asciiTheme="minorEastAsia" w:hAnsiTheme="minorEastAsia" w:cs="Times New Roman"/>
          <w:spacing w:val="2"/>
          <w:kern w:val="0"/>
          <w:sz w:val="22"/>
        </w:rPr>
        <w:t xml:space="preserve"> </w:t>
      </w:r>
    </w:p>
    <w:p w14:paraId="5A419FE5" w14:textId="77777777" w:rsidR="00AD5BF7" w:rsidRPr="00DA49CE" w:rsidRDefault="00AD5BF7" w:rsidP="00AD5BF7">
      <w:pPr>
        <w:overflowPunct w:val="0"/>
        <w:ind w:firstLineChars="100" w:firstLine="224"/>
        <w:textAlignment w:val="baseline"/>
        <w:rPr>
          <w:rFonts w:asciiTheme="minorEastAsia" w:hAnsiTheme="minorEastAsia" w:cs="Times New Roman"/>
          <w:spacing w:val="2"/>
          <w:kern w:val="0"/>
          <w:sz w:val="22"/>
        </w:rPr>
      </w:pPr>
      <w:r w:rsidRPr="00DA49CE">
        <w:rPr>
          <w:rFonts w:asciiTheme="minorEastAsia" w:hAnsiTheme="minorEastAsia" w:cs="Times New Roman" w:hint="eastAsia"/>
          <w:spacing w:val="2"/>
          <w:kern w:val="0"/>
          <w:sz w:val="22"/>
        </w:rPr>
        <w:t>また、この処分に対し取消しを求める訴訟を提起する場合は、行政事件訴訟法（昭和</w:t>
      </w:r>
      <w:r w:rsidRPr="00DA49CE">
        <w:rPr>
          <w:rFonts w:asciiTheme="minorEastAsia" w:hAnsiTheme="minorEastAsia" w:cs="Times New Roman"/>
          <w:spacing w:val="2"/>
          <w:kern w:val="0"/>
          <w:sz w:val="22"/>
        </w:rPr>
        <w:t>37</w:t>
      </w:r>
      <w:r w:rsidRPr="00DA49CE">
        <w:rPr>
          <w:rFonts w:asciiTheme="minorEastAsia" w:hAnsiTheme="minorEastAsia" w:cs="Times New Roman" w:hint="eastAsia"/>
          <w:spacing w:val="2"/>
          <w:kern w:val="0"/>
          <w:sz w:val="22"/>
        </w:rPr>
        <w:t>年法律第</w:t>
      </w:r>
      <w:r w:rsidRPr="00DA49CE">
        <w:rPr>
          <w:rFonts w:asciiTheme="minorEastAsia" w:hAnsiTheme="minorEastAsia" w:cs="Times New Roman"/>
          <w:spacing w:val="2"/>
          <w:kern w:val="0"/>
          <w:sz w:val="22"/>
        </w:rPr>
        <w:t>139</w:t>
      </w:r>
      <w:r w:rsidRPr="00DA49CE">
        <w:rPr>
          <w:rFonts w:asciiTheme="minorEastAsia" w:hAnsiTheme="minorEastAsia" w:cs="Times New Roman" w:hint="eastAsia"/>
          <w:spacing w:val="2"/>
          <w:kern w:val="0"/>
          <w:sz w:val="22"/>
        </w:rPr>
        <w:t>号）の規定により、この処分があったことを知った日の翌日から起算して６か月以内に、国を被告として、処分の取消しの訴えを提起することができる（なお、処分があったことを知った日の翌日から起算して６か月以内であっても、処分の日の翌日から起算して１年を経過した場合には、正当な理由がない限り、処分の取消しの訴えを提起することができなくなる。）。</w:t>
      </w:r>
    </w:p>
    <w:p w14:paraId="72A30B4A" w14:textId="77777777" w:rsidR="00036460" w:rsidRPr="00DA49CE" w:rsidRDefault="00036460" w:rsidP="00036460">
      <w:pPr>
        <w:overflowPunct w:val="0"/>
        <w:textAlignment w:val="baseline"/>
        <w:rPr>
          <w:rFonts w:asciiTheme="minorEastAsia" w:hAnsiTheme="minorEastAsia" w:cs="Times New Roman"/>
          <w:spacing w:val="2"/>
          <w:kern w:val="0"/>
          <w:sz w:val="22"/>
        </w:rPr>
      </w:pPr>
    </w:p>
    <w:p w14:paraId="73F515A2" w14:textId="77777777" w:rsidR="00036460" w:rsidRPr="00E3209B" w:rsidRDefault="00036460" w:rsidP="00036460">
      <w:pPr>
        <w:overflowPunct w:val="0"/>
        <w:ind w:left="430" w:hanging="430"/>
        <w:textAlignment w:val="baseline"/>
        <w:rPr>
          <w:rFonts w:asciiTheme="minorEastAsia" w:hAnsiTheme="minorEastAsia" w:cs="Times New Roman"/>
          <w:spacing w:val="2"/>
          <w:kern w:val="0"/>
          <w:sz w:val="22"/>
        </w:rPr>
      </w:pPr>
      <w:r w:rsidRPr="00DA49CE">
        <w:rPr>
          <w:rFonts w:asciiTheme="minorEastAsia" w:hAnsiTheme="minorEastAsia" w:cs="Times New Roman"/>
          <w:kern w:val="0"/>
          <w:sz w:val="28"/>
          <w:szCs w:val="28"/>
        </w:rPr>
        <w:br w:type="page"/>
      </w:r>
      <w:r w:rsidRPr="00E3209B">
        <w:rPr>
          <w:rFonts w:asciiTheme="minorEastAsia" w:hAnsiTheme="minorEastAsia" w:cs="ＭＳ 明朝" w:hint="eastAsia"/>
          <w:kern w:val="0"/>
          <w:sz w:val="22"/>
        </w:rPr>
        <w:lastRenderedPageBreak/>
        <w:t>（様式第３号）</w:t>
      </w:r>
    </w:p>
    <w:p w14:paraId="29D94294" w14:textId="77777777" w:rsidR="00036460" w:rsidRDefault="00036460" w:rsidP="00036460">
      <w:pPr>
        <w:overflowPunct w:val="0"/>
        <w:textAlignment w:val="baseline"/>
        <w:rPr>
          <w:rFonts w:asciiTheme="minorEastAsia" w:hAnsiTheme="minorEastAsia" w:cs="ＭＳ 明朝"/>
          <w:kern w:val="0"/>
          <w:sz w:val="22"/>
        </w:rPr>
      </w:pPr>
    </w:p>
    <w:p w14:paraId="6D618F3E" w14:textId="0009BB7A" w:rsidR="00E3209B" w:rsidRDefault="00E3209B" w:rsidP="00036460">
      <w:pPr>
        <w:overflowPunct w:val="0"/>
        <w:textAlignment w:val="baseline"/>
        <w:rPr>
          <w:rFonts w:asciiTheme="minorEastAsia" w:hAnsiTheme="minorEastAsia" w:cs="ＭＳ 明朝"/>
          <w:kern w:val="0"/>
          <w:sz w:val="22"/>
        </w:rPr>
      </w:pPr>
      <w:r>
        <w:rPr>
          <w:rFonts w:asciiTheme="minorEastAsia" w:hAnsiTheme="minorEastAsia" w:cs="ＭＳ 明朝" w:hint="eastAsia"/>
          <w:kern w:val="0"/>
          <w:sz w:val="22"/>
        </w:rPr>
        <w:t>農林水産省指令　第　号</w:t>
      </w:r>
    </w:p>
    <w:p w14:paraId="4C94CC6F" w14:textId="77777777" w:rsidR="00E3209B" w:rsidRDefault="00E3209B" w:rsidP="00036460">
      <w:pPr>
        <w:overflowPunct w:val="0"/>
        <w:textAlignment w:val="baseline"/>
        <w:rPr>
          <w:rFonts w:asciiTheme="minorEastAsia" w:hAnsiTheme="minorEastAsia" w:cs="ＭＳ 明朝"/>
          <w:kern w:val="0"/>
          <w:sz w:val="22"/>
        </w:rPr>
      </w:pPr>
    </w:p>
    <w:p w14:paraId="064B79BE" w14:textId="77777777" w:rsidR="00E3209B" w:rsidRDefault="00E3209B" w:rsidP="00036460">
      <w:pPr>
        <w:overflowPunct w:val="0"/>
        <w:textAlignment w:val="baseline"/>
        <w:rPr>
          <w:rFonts w:asciiTheme="minorEastAsia" w:hAnsiTheme="minorEastAsia" w:cs="ＭＳ 明朝"/>
          <w:kern w:val="0"/>
          <w:sz w:val="22"/>
        </w:rPr>
      </w:pPr>
    </w:p>
    <w:p w14:paraId="064DDC03" w14:textId="70DA953C" w:rsidR="00E3209B" w:rsidRDefault="00E3209B" w:rsidP="00E3209B">
      <w:pPr>
        <w:wordWrap w:val="0"/>
        <w:overflowPunct w:val="0"/>
        <w:jc w:val="right"/>
        <w:textAlignment w:val="baseline"/>
        <w:rPr>
          <w:rFonts w:asciiTheme="minorEastAsia" w:hAnsiTheme="minorEastAsia" w:cs="ＭＳ 明朝"/>
          <w:kern w:val="0"/>
          <w:sz w:val="22"/>
        </w:rPr>
      </w:pPr>
      <w:r>
        <w:rPr>
          <w:rFonts w:asciiTheme="minorEastAsia" w:hAnsiTheme="minorEastAsia" w:cs="ＭＳ 明朝" w:hint="eastAsia"/>
          <w:kern w:val="0"/>
          <w:sz w:val="22"/>
        </w:rPr>
        <w:t xml:space="preserve">住所　　　　　　　　　</w:t>
      </w:r>
    </w:p>
    <w:p w14:paraId="0B984E73" w14:textId="4804ACD0" w:rsidR="00E3209B" w:rsidRPr="00E3209B" w:rsidRDefault="00E3209B" w:rsidP="00E3209B">
      <w:pPr>
        <w:wordWrap w:val="0"/>
        <w:overflowPunct w:val="0"/>
        <w:jc w:val="right"/>
        <w:textAlignment w:val="baseline"/>
        <w:rPr>
          <w:rFonts w:asciiTheme="minorEastAsia" w:hAnsiTheme="minorEastAsia" w:cs="Times New Roman"/>
          <w:spacing w:val="2"/>
          <w:kern w:val="0"/>
          <w:sz w:val="22"/>
        </w:rPr>
      </w:pPr>
      <w:r>
        <w:rPr>
          <w:rFonts w:asciiTheme="minorEastAsia" w:hAnsiTheme="minorEastAsia" w:cs="ＭＳ 明朝" w:hint="eastAsia"/>
          <w:kern w:val="0"/>
          <w:sz w:val="22"/>
        </w:rPr>
        <w:t xml:space="preserve">氏名　　　　　　　　　</w:t>
      </w:r>
    </w:p>
    <w:p w14:paraId="0EACA9BF" w14:textId="25E7CBA5" w:rsidR="00036460" w:rsidRPr="00E3209B" w:rsidRDefault="00036460" w:rsidP="00E3209B">
      <w:pPr>
        <w:overflowPunct w:val="0"/>
        <w:textAlignment w:val="baseline"/>
        <w:rPr>
          <w:rFonts w:asciiTheme="minorEastAsia" w:hAnsiTheme="minorEastAsia" w:cs="Times New Roman"/>
          <w:spacing w:val="2"/>
          <w:kern w:val="0"/>
          <w:sz w:val="22"/>
        </w:rPr>
      </w:pPr>
    </w:p>
    <w:p w14:paraId="10F8BCBC" w14:textId="77777777" w:rsidR="00036460" w:rsidRPr="00E3209B" w:rsidRDefault="00036460" w:rsidP="00036460">
      <w:pPr>
        <w:overflowPunct w:val="0"/>
        <w:textAlignment w:val="baseline"/>
        <w:rPr>
          <w:rFonts w:asciiTheme="minorEastAsia" w:hAnsiTheme="minorEastAsia" w:cs="Times New Roman"/>
          <w:spacing w:val="2"/>
          <w:kern w:val="0"/>
          <w:sz w:val="22"/>
        </w:rPr>
      </w:pPr>
    </w:p>
    <w:p w14:paraId="479EF549" w14:textId="775C38A4" w:rsidR="00036460" w:rsidRPr="00E3209B" w:rsidRDefault="00036460" w:rsidP="00E3209B">
      <w:pPr>
        <w:overflowPunct w:val="0"/>
        <w:jc w:val="center"/>
        <w:textAlignment w:val="baseline"/>
        <w:rPr>
          <w:rFonts w:asciiTheme="minorEastAsia" w:hAnsiTheme="minorEastAsia" w:cs="Times New Roman"/>
          <w:spacing w:val="2"/>
          <w:kern w:val="0"/>
          <w:sz w:val="22"/>
        </w:rPr>
      </w:pPr>
      <w:r w:rsidRPr="00E3209B">
        <w:rPr>
          <w:rFonts w:asciiTheme="minorEastAsia" w:hAnsiTheme="minorEastAsia" w:cs="ＭＳ 明朝" w:hint="eastAsia"/>
          <w:kern w:val="0"/>
          <w:sz w:val="22"/>
        </w:rPr>
        <w:t>改善計画に係る変更の認定について</w:t>
      </w:r>
    </w:p>
    <w:p w14:paraId="3834D819" w14:textId="77777777" w:rsidR="00036460" w:rsidRPr="00E3209B" w:rsidRDefault="00036460" w:rsidP="00036460">
      <w:pPr>
        <w:overflowPunct w:val="0"/>
        <w:textAlignment w:val="baseline"/>
        <w:rPr>
          <w:rFonts w:asciiTheme="minorEastAsia" w:hAnsiTheme="minorEastAsia" w:cs="Times New Roman"/>
          <w:spacing w:val="2"/>
          <w:kern w:val="0"/>
          <w:sz w:val="22"/>
        </w:rPr>
      </w:pPr>
    </w:p>
    <w:p w14:paraId="5E53041B" w14:textId="0BC2D388" w:rsidR="00036460" w:rsidRPr="00E3209B" w:rsidRDefault="00036460" w:rsidP="00036460">
      <w:pPr>
        <w:overflowPunct w:val="0"/>
        <w:textAlignment w:val="baseline"/>
        <w:rPr>
          <w:rFonts w:asciiTheme="minorEastAsia" w:hAnsiTheme="minorEastAsia" w:cs="Times New Roman"/>
          <w:spacing w:val="2"/>
          <w:kern w:val="0"/>
          <w:sz w:val="22"/>
        </w:rPr>
      </w:pPr>
      <w:r w:rsidRPr="00E3209B">
        <w:rPr>
          <w:rFonts w:asciiTheme="minorEastAsia" w:hAnsiTheme="minorEastAsia" w:cs="ＭＳ 明朝" w:hint="eastAsia"/>
          <w:kern w:val="0"/>
          <w:sz w:val="22"/>
        </w:rPr>
        <w:t xml:space="preserve">　　年　月　日付け</w:t>
      </w:r>
      <w:r w:rsidR="00D5293D" w:rsidRPr="00E3209B">
        <w:rPr>
          <w:rFonts w:asciiTheme="minorEastAsia" w:hAnsiTheme="minorEastAsia" w:cs="ＭＳ 明朝" w:hint="eastAsia"/>
          <w:kern w:val="0"/>
          <w:sz w:val="22"/>
        </w:rPr>
        <w:t>で</w:t>
      </w:r>
      <w:r w:rsidRPr="00E3209B">
        <w:rPr>
          <w:rFonts w:asciiTheme="minorEastAsia" w:hAnsiTheme="minorEastAsia" w:cs="ＭＳ 明朝" w:hint="eastAsia"/>
          <w:kern w:val="0"/>
          <w:sz w:val="22"/>
        </w:rPr>
        <w:t>変更申請のあった改善計画については、漁業経営の改善及び再建整備に関する特別措置法施行令（昭和</w:t>
      </w:r>
      <w:r w:rsidRPr="00E3209B">
        <w:rPr>
          <w:rFonts w:asciiTheme="minorEastAsia" w:hAnsiTheme="minorEastAsia" w:cs="ＭＳ 明朝"/>
          <w:kern w:val="0"/>
          <w:sz w:val="22"/>
        </w:rPr>
        <w:t>51</w:t>
      </w:r>
      <w:r w:rsidRPr="00E3209B">
        <w:rPr>
          <w:rFonts w:asciiTheme="minorEastAsia" w:hAnsiTheme="minorEastAsia" w:cs="ＭＳ 明朝" w:hint="eastAsia"/>
          <w:kern w:val="0"/>
          <w:sz w:val="22"/>
        </w:rPr>
        <w:t>年政令第</w:t>
      </w:r>
      <w:r w:rsidRPr="00E3209B">
        <w:rPr>
          <w:rFonts w:asciiTheme="minorEastAsia" w:hAnsiTheme="minorEastAsia" w:cs="Times New Roman"/>
          <w:kern w:val="0"/>
          <w:sz w:val="22"/>
        </w:rPr>
        <w:t>132</w:t>
      </w:r>
      <w:r w:rsidRPr="00E3209B">
        <w:rPr>
          <w:rFonts w:asciiTheme="minorEastAsia" w:hAnsiTheme="minorEastAsia" w:cs="ＭＳ 明朝" w:hint="eastAsia"/>
          <w:kern w:val="0"/>
          <w:sz w:val="22"/>
        </w:rPr>
        <w:t>号）第３条第２項に基づき認定する。</w:t>
      </w:r>
    </w:p>
    <w:p w14:paraId="31D17586" w14:textId="77777777" w:rsidR="00036460" w:rsidRPr="00E3209B" w:rsidRDefault="00036460" w:rsidP="00036460">
      <w:pPr>
        <w:overflowPunct w:val="0"/>
        <w:textAlignment w:val="baseline"/>
        <w:rPr>
          <w:rFonts w:asciiTheme="minorEastAsia" w:hAnsiTheme="minorEastAsia" w:cs="Times New Roman"/>
          <w:spacing w:val="2"/>
          <w:kern w:val="0"/>
          <w:sz w:val="22"/>
        </w:rPr>
      </w:pPr>
    </w:p>
    <w:p w14:paraId="4B9656DE" w14:textId="4C7FA126" w:rsidR="00036460" w:rsidRDefault="00E3209B" w:rsidP="00036460">
      <w:pPr>
        <w:overflowPunct w:val="0"/>
        <w:textAlignment w:val="baseline"/>
        <w:rPr>
          <w:rFonts w:asciiTheme="minorEastAsia" w:hAnsiTheme="minorEastAsia" w:cs="Times New Roman"/>
          <w:spacing w:val="2"/>
          <w:kern w:val="0"/>
          <w:sz w:val="22"/>
        </w:rPr>
      </w:pPr>
      <w:r>
        <w:rPr>
          <w:rFonts w:asciiTheme="minorEastAsia" w:hAnsiTheme="minorEastAsia" w:cs="Times New Roman" w:hint="eastAsia"/>
          <w:spacing w:val="2"/>
          <w:kern w:val="0"/>
          <w:sz w:val="22"/>
        </w:rPr>
        <w:t xml:space="preserve">　　年　月　日</w:t>
      </w:r>
    </w:p>
    <w:p w14:paraId="1AC4718C" w14:textId="77777777" w:rsidR="00E3209B" w:rsidRDefault="00E3209B" w:rsidP="00036460">
      <w:pPr>
        <w:overflowPunct w:val="0"/>
        <w:textAlignment w:val="baseline"/>
        <w:rPr>
          <w:rFonts w:asciiTheme="minorEastAsia" w:hAnsiTheme="minorEastAsia" w:cs="Times New Roman"/>
          <w:spacing w:val="2"/>
          <w:kern w:val="0"/>
          <w:sz w:val="22"/>
        </w:rPr>
      </w:pPr>
    </w:p>
    <w:p w14:paraId="52605211" w14:textId="77777777" w:rsidR="00E3209B" w:rsidRDefault="00E3209B" w:rsidP="00036460">
      <w:pPr>
        <w:overflowPunct w:val="0"/>
        <w:textAlignment w:val="baseline"/>
        <w:rPr>
          <w:rFonts w:asciiTheme="minorEastAsia" w:hAnsiTheme="minorEastAsia" w:cs="Times New Roman"/>
          <w:spacing w:val="2"/>
          <w:kern w:val="0"/>
          <w:sz w:val="22"/>
        </w:rPr>
      </w:pPr>
    </w:p>
    <w:p w14:paraId="036F14E2" w14:textId="5BE7A80E" w:rsidR="00036460" w:rsidRPr="00E3209B" w:rsidRDefault="00E3209B" w:rsidP="00E3209B">
      <w:pPr>
        <w:wordWrap w:val="0"/>
        <w:overflowPunct w:val="0"/>
        <w:jc w:val="right"/>
        <w:textAlignment w:val="baseline"/>
        <w:rPr>
          <w:rFonts w:asciiTheme="minorEastAsia" w:hAnsiTheme="minorEastAsia" w:cs="Times New Roman"/>
          <w:spacing w:val="2"/>
          <w:kern w:val="0"/>
          <w:sz w:val="22"/>
        </w:rPr>
      </w:pPr>
      <w:r>
        <w:rPr>
          <w:rFonts w:asciiTheme="minorEastAsia" w:hAnsiTheme="minorEastAsia" w:cs="Times New Roman" w:hint="eastAsia"/>
          <w:spacing w:val="2"/>
          <w:kern w:val="0"/>
          <w:sz w:val="22"/>
        </w:rPr>
        <w:t xml:space="preserve">農林水産大臣　　　　　　　　　</w:t>
      </w:r>
    </w:p>
    <w:p w14:paraId="5780E2EA" w14:textId="77777777" w:rsidR="00036460" w:rsidRPr="00E3209B" w:rsidRDefault="00036460" w:rsidP="00036460">
      <w:pPr>
        <w:overflowPunct w:val="0"/>
        <w:textAlignment w:val="baseline"/>
        <w:rPr>
          <w:rFonts w:asciiTheme="minorEastAsia" w:hAnsiTheme="minorEastAsia" w:cs="Times New Roman"/>
          <w:spacing w:val="2"/>
          <w:kern w:val="0"/>
          <w:sz w:val="22"/>
        </w:rPr>
      </w:pPr>
    </w:p>
    <w:p w14:paraId="068E096C" w14:textId="77777777" w:rsidR="00036460" w:rsidRPr="00E3209B" w:rsidRDefault="00036460" w:rsidP="00036460">
      <w:pPr>
        <w:overflowPunct w:val="0"/>
        <w:textAlignment w:val="baseline"/>
        <w:rPr>
          <w:rFonts w:asciiTheme="minorEastAsia" w:hAnsiTheme="minorEastAsia" w:cs="Times New Roman"/>
          <w:spacing w:val="2"/>
          <w:kern w:val="0"/>
          <w:sz w:val="22"/>
        </w:rPr>
      </w:pPr>
      <w:r w:rsidRPr="00270DD3">
        <w:rPr>
          <w:rFonts w:asciiTheme="minorEastAsia" w:hAnsiTheme="minorEastAsia" w:cs="Times New Roman"/>
          <w:kern w:val="0"/>
          <w:sz w:val="24"/>
          <w:szCs w:val="24"/>
        </w:rPr>
        <w:br w:type="page"/>
      </w:r>
      <w:r w:rsidRPr="00E3209B">
        <w:rPr>
          <w:rFonts w:asciiTheme="minorEastAsia" w:hAnsiTheme="minorEastAsia" w:cs="ＭＳ 明朝" w:hint="eastAsia"/>
          <w:kern w:val="0"/>
          <w:sz w:val="22"/>
        </w:rPr>
        <w:lastRenderedPageBreak/>
        <w:t>（様式第４号）</w:t>
      </w:r>
    </w:p>
    <w:p w14:paraId="5EC6F835" w14:textId="77777777" w:rsidR="00036460" w:rsidRDefault="00036460" w:rsidP="00036460">
      <w:pPr>
        <w:overflowPunct w:val="0"/>
        <w:textAlignment w:val="baseline"/>
        <w:rPr>
          <w:rFonts w:asciiTheme="minorEastAsia" w:hAnsiTheme="minorEastAsia" w:cs="ＭＳ 明朝"/>
          <w:kern w:val="0"/>
          <w:sz w:val="22"/>
        </w:rPr>
      </w:pPr>
    </w:p>
    <w:p w14:paraId="3BFAD9ED" w14:textId="45BE32E0" w:rsidR="00E3209B" w:rsidRPr="00E3209B" w:rsidRDefault="00E3209B" w:rsidP="00036460">
      <w:pPr>
        <w:overflowPunct w:val="0"/>
        <w:textAlignment w:val="baseline"/>
        <w:rPr>
          <w:rFonts w:asciiTheme="minorEastAsia" w:hAnsiTheme="minorEastAsia" w:cs="Times New Roman"/>
          <w:spacing w:val="2"/>
          <w:kern w:val="0"/>
          <w:sz w:val="22"/>
        </w:rPr>
      </w:pPr>
      <w:r>
        <w:rPr>
          <w:rFonts w:asciiTheme="minorEastAsia" w:hAnsiTheme="minorEastAsia" w:cs="ＭＳ 明朝" w:hint="eastAsia"/>
          <w:kern w:val="0"/>
          <w:sz w:val="22"/>
        </w:rPr>
        <w:t>農林水産省指令　第　号</w:t>
      </w:r>
    </w:p>
    <w:p w14:paraId="122CE472" w14:textId="03ECF73B" w:rsidR="00036460" w:rsidRDefault="00036460" w:rsidP="00036460">
      <w:pPr>
        <w:overflowPunct w:val="0"/>
        <w:textAlignment w:val="baseline"/>
        <w:rPr>
          <w:rFonts w:asciiTheme="minorEastAsia" w:hAnsiTheme="minorEastAsia" w:cs="Times New Roman"/>
          <w:kern w:val="0"/>
          <w:sz w:val="22"/>
        </w:rPr>
      </w:pPr>
    </w:p>
    <w:p w14:paraId="73BCDAC3" w14:textId="77777777" w:rsidR="00E3209B" w:rsidRDefault="00E3209B" w:rsidP="00036460">
      <w:pPr>
        <w:overflowPunct w:val="0"/>
        <w:textAlignment w:val="baseline"/>
        <w:rPr>
          <w:rFonts w:asciiTheme="minorEastAsia" w:hAnsiTheme="minorEastAsia" w:cs="Times New Roman"/>
          <w:kern w:val="0"/>
          <w:sz w:val="22"/>
        </w:rPr>
      </w:pPr>
    </w:p>
    <w:p w14:paraId="31000C24" w14:textId="7E39E7FB" w:rsidR="00E3209B" w:rsidRDefault="00E3209B" w:rsidP="00E3209B">
      <w:pPr>
        <w:wordWrap w:val="0"/>
        <w:overflowPunct w:val="0"/>
        <w:jc w:val="right"/>
        <w:textAlignment w:val="baseline"/>
        <w:rPr>
          <w:rFonts w:asciiTheme="minorEastAsia" w:hAnsiTheme="minorEastAsia" w:cs="Times New Roman"/>
          <w:kern w:val="0"/>
          <w:sz w:val="22"/>
        </w:rPr>
      </w:pPr>
      <w:r>
        <w:rPr>
          <w:rFonts w:asciiTheme="minorEastAsia" w:hAnsiTheme="minorEastAsia" w:cs="Times New Roman" w:hint="eastAsia"/>
          <w:kern w:val="0"/>
          <w:sz w:val="22"/>
        </w:rPr>
        <w:t xml:space="preserve">住所　　　　　　　　　</w:t>
      </w:r>
    </w:p>
    <w:p w14:paraId="14D19E9A" w14:textId="37D7D205" w:rsidR="00E3209B" w:rsidRPr="00E3209B" w:rsidRDefault="00E3209B" w:rsidP="00E3209B">
      <w:pPr>
        <w:wordWrap w:val="0"/>
        <w:overflowPunct w:val="0"/>
        <w:jc w:val="right"/>
        <w:textAlignment w:val="baseline"/>
        <w:rPr>
          <w:rFonts w:asciiTheme="minorEastAsia" w:hAnsiTheme="minorEastAsia" w:cs="Times New Roman"/>
          <w:spacing w:val="2"/>
          <w:kern w:val="0"/>
          <w:sz w:val="22"/>
        </w:rPr>
      </w:pPr>
      <w:r>
        <w:rPr>
          <w:rFonts w:asciiTheme="minorEastAsia" w:hAnsiTheme="minorEastAsia" w:cs="Times New Roman" w:hint="eastAsia"/>
          <w:kern w:val="0"/>
          <w:sz w:val="22"/>
        </w:rPr>
        <w:t xml:space="preserve">氏名　　　　　　　　　</w:t>
      </w:r>
    </w:p>
    <w:p w14:paraId="4A9E0EB8" w14:textId="77777777" w:rsidR="00036460" w:rsidRDefault="00036460" w:rsidP="00036460">
      <w:pPr>
        <w:overflowPunct w:val="0"/>
        <w:textAlignment w:val="baseline"/>
        <w:rPr>
          <w:rFonts w:asciiTheme="minorEastAsia" w:hAnsiTheme="minorEastAsia" w:cs="ＭＳ 明朝"/>
          <w:kern w:val="0"/>
          <w:sz w:val="22"/>
        </w:rPr>
      </w:pPr>
    </w:p>
    <w:p w14:paraId="764EA47B" w14:textId="77777777" w:rsidR="00E3209B" w:rsidRPr="00E3209B" w:rsidRDefault="00E3209B" w:rsidP="00036460">
      <w:pPr>
        <w:overflowPunct w:val="0"/>
        <w:textAlignment w:val="baseline"/>
        <w:rPr>
          <w:rFonts w:asciiTheme="minorEastAsia" w:hAnsiTheme="minorEastAsia" w:cs="Times New Roman"/>
          <w:spacing w:val="2"/>
          <w:kern w:val="0"/>
          <w:sz w:val="22"/>
        </w:rPr>
      </w:pPr>
    </w:p>
    <w:p w14:paraId="3130868A" w14:textId="1058E8A0" w:rsidR="00036460" w:rsidRPr="00E3209B" w:rsidRDefault="00036460" w:rsidP="00E3209B">
      <w:pPr>
        <w:overflowPunct w:val="0"/>
        <w:jc w:val="center"/>
        <w:textAlignment w:val="baseline"/>
        <w:rPr>
          <w:rFonts w:asciiTheme="minorEastAsia" w:hAnsiTheme="minorEastAsia" w:cs="Times New Roman"/>
          <w:spacing w:val="2"/>
          <w:kern w:val="0"/>
          <w:sz w:val="22"/>
        </w:rPr>
      </w:pPr>
      <w:r w:rsidRPr="00E3209B">
        <w:rPr>
          <w:rFonts w:asciiTheme="minorEastAsia" w:hAnsiTheme="minorEastAsia" w:cs="ＭＳ 明朝" w:hint="eastAsia"/>
          <w:kern w:val="0"/>
          <w:sz w:val="22"/>
        </w:rPr>
        <w:t>改善計画に係る変更の不認定について</w:t>
      </w:r>
    </w:p>
    <w:p w14:paraId="2DA6385F" w14:textId="77777777" w:rsidR="00036460" w:rsidRPr="00E3209B" w:rsidRDefault="00036460" w:rsidP="00036460">
      <w:pPr>
        <w:overflowPunct w:val="0"/>
        <w:textAlignment w:val="baseline"/>
        <w:rPr>
          <w:rFonts w:asciiTheme="minorEastAsia" w:hAnsiTheme="minorEastAsia" w:cs="Times New Roman"/>
          <w:spacing w:val="2"/>
          <w:kern w:val="0"/>
          <w:sz w:val="22"/>
        </w:rPr>
      </w:pPr>
    </w:p>
    <w:p w14:paraId="5CCD5EFD" w14:textId="0B6868A3" w:rsidR="00036460" w:rsidRPr="00E3209B" w:rsidRDefault="00036460" w:rsidP="00036460">
      <w:pPr>
        <w:overflowPunct w:val="0"/>
        <w:textAlignment w:val="baseline"/>
        <w:rPr>
          <w:rFonts w:asciiTheme="minorEastAsia" w:hAnsiTheme="minorEastAsia" w:cs="Times New Roman"/>
          <w:spacing w:val="2"/>
          <w:kern w:val="0"/>
          <w:sz w:val="22"/>
        </w:rPr>
      </w:pPr>
      <w:r w:rsidRPr="00E3209B">
        <w:rPr>
          <w:rFonts w:asciiTheme="minorEastAsia" w:hAnsiTheme="minorEastAsia" w:cs="ＭＳ 明朝" w:hint="eastAsia"/>
          <w:kern w:val="0"/>
          <w:sz w:val="22"/>
        </w:rPr>
        <w:t xml:space="preserve">　　年　月　日付け</w:t>
      </w:r>
      <w:r w:rsidR="00D5293D" w:rsidRPr="00E3209B">
        <w:rPr>
          <w:rFonts w:asciiTheme="minorEastAsia" w:hAnsiTheme="minorEastAsia" w:cs="ＭＳ 明朝" w:hint="eastAsia"/>
          <w:kern w:val="0"/>
          <w:sz w:val="22"/>
        </w:rPr>
        <w:t>で</w:t>
      </w:r>
      <w:r w:rsidRPr="00E3209B">
        <w:rPr>
          <w:rFonts w:asciiTheme="minorEastAsia" w:hAnsiTheme="minorEastAsia" w:cs="ＭＳ 明朝" w:hint="eastAsia"/>
          <w:kern w:val="0"/>
          <w:sz w:val="22"/>
        </w:rPr>
        <w:t>変更申請のあった改善計画については、漁業経営の改善及び再建整備に関する特別措置法施行令（昭和</w:t>
      </w:r>
      <w:r w:rsidRPr="00E3209B">
        <w:rPr>
          <w:rFonts w:asciiTheme="minorEastAsia" w:hAnsiTheme="minorEastAsia" w:cs="ＭＳ 明朝"/>
          <w:kern w:val="0"/>
          <w:sz w:val="22"/>
        </w:rPr>
        <w:t>51</w:t>
      </w:r>
      <w:r w:rsidRPr="00E3209B">
        <w:rPr>
          <w:rFonts w:asciiTheme="minorEastAsia" w:hAnsiTheme="minorEastAsia" w:cs="ＭＳ 明朝" w:hint="eastAsia"/>
          <w:kern w:val="0"/>
          <w:sz w:val="22"/>
        </w:rPr>
        <w:t>年政令第</w:t>
      </w:r>
      <w:r w:rsidRPr="00E3209B">
        <w:rPr>
          <w:rFonts w:asciiTheme="minorEastAsia" w:hAnsiTheme="minorEastAsia" w:cs="Times New Roman"/>
          <w:kern w:val="0"/>
          <w:sz w:val="22"/>
        </w:rPr>
        <w:t>132</w:t>
      </w:r>
      <w:r w:rsidRPr="00E3209B">
        <w:rPr>
          <w:rFonts w:asciiTheme="minorEastAsia" w:hAnsiTheme="minorEastAsia" w:cs="ＭＳ 明朝" w:hint="eastAsia"/>
          <w:kern w:val="0"/>
          <w:sz w:val="22"/>
        </w:rPr>
        <w:t>号）第３条第２項に基づき、下記の理由により不認定とする。</w:t>
      </w:r>
    </w:p>
    <w:p w14:paraId="4DC1FEE1" w14:textId="77777777" w:rsidR="00036460" w:rsidRDefault="00036460" w:rsidP="00036460">
      <w:pPr>
        <w:overflowPunct w:val="0"/>
        <w:textAlignment w:val="baseline"/>
        <w:rPr>
          <w:rFonts w:asciiTheme="minorEastAsia" w:hAnsiTheme="minorEastAsia" w:cs="Times New Roman"/>
          <w:spacing w:val="2"/>
          <w:kern w:val="0"/>
          <w:sz w:val="22"/>
        </w:rPr>
      </w:pPr>
    </w:p>
    <w:p w14:paraId="7A68E48B" w14:textId="3725006F" w:rsidR="00E3209B" w:rsidRDefault="00E3209B" w:rsidP="00E3209B">
      <w:pPr>
        <w:overflowPunct w:val="0"/>
        <w:ind w:firstLineChars="200" w:firstLine="448"/>
        <w:textAlignment w:val="baseline"/>
        <w:rPr>
          <w:rFonts w:asciiTheme="minorEastAsia" w:hAnsiTheme="minorEastAsia" w:cs="Times New Roman"/>
          <w:spacing w:val="2"/>
          <w:kern w:val="0"/>
          <w:sz w:val="22"/>
        </w:rPr>
      </w:pPr>
      <w:r>
        <w:rPr>
          <w:rFonts w:asciiTheme="minorEastAsia" w:hAnsiTheme="minorEastAsia" w:cs="Times New Roman" w:hint="eastAsia"/>
          <w:spacing w:val="2"/>
          <w:kern w:val="0"/>
          <w:sz w:val="22"/>
        </w:rPr>
        <w:t>年　月　日</w:t>
      </w:r>
    </w:p>
    <w:p w14:paraId="7077FD5C" w14:textId="77777777" w:rsidR="00E3209B" w:rsidRDefault="00E3209B" w:rsidP="00E3209B">
      <w:pPr>
        <w:overflowPunct w:val="0"/>
        <w:textAlignment w:val="baseline"/>
        <w:rPr>
          <w:rFonts w:asciiTheme="minorEastAsia" w:hAnsiTheme="minorEastAsia" w:cs="Times New Roman"/>
          <w:spacing w:val="2"/>
          <w:kern w:val="0"/>
          <w:sz w:val="22"/>
        </w:rPr>
      </w:pPr>
    </w:p>
    <w:p w14:paraId="147AF876" w14:textId="77777777" w:rsidR="00E3209B" w:rsidRDefault="00E3209B" w:rsidP="00E3209B">
      <w:pPr>
        <w:overflowPunct w:val="0"/>
        <w:textAlignment w:val="baseline"/>
        <w:rPr>
          <w:rFonts w:asciiTheme="minorEastAsia" w:hAnsiTheme="minorEastAsia" w:cs="Times New Roman"/>
          <w:spacing w:val="2"/>
          <w:kern w:val="0"/>
          <w:sz w:val="22"/>
        </w:rPr>
      </w:pPr>
    </w:p>
    <w:p w14:paraId="5F28DE8F" w14:textId="19FC499F" w:rsidR="00E3209B" w:rsidRDefault="00E3209B" w:rsidP="00E3209B">
      <w:pPr>
        <w:wordWrap w:val="0"/>
        <w:overflowPunct w:val="0"/>
        <w:jc w:val="right"/>
        <w:textAlignment w:val="baseline"/>
        <w:rPr>
          <w:rFonts w:asciiTheme="minorEastAsia" w:hAnsiTheme="minorEastAsia" w:cs="Times New Roman"/>
          <w:spacing w:val="2"/>
          <w:kern w:val="0"/>
          <w:sz w:val="22"/>
        </w:rPr>
      </w:pPr>
      <w:r>
        <w:rPr>
          <w:rFonts w:asciiTheme="minorEastAsia" w:hAnsiTheme="minorEastAsia" w:cs="Times New Roman" w:hint="eastAsia"/>
          <w:spacing w:val="2"/>
          <w:kern w:val="0"/>
          <w:sz w:val="22"/>
        </w:rPr>
        <w:t xml:space="preserve">農林水産大臣　　　　　　　　　</w:t>
      </w:r>
    </w:p>
    <w:p w14:paraId="04DDA0A3" w14:textId="77777777" w:rsidR="00E3209B" w:rsidRPr="00E3209B" w:rsidRDefault="00E3209B" w:rsidP="00E3209B">
      <w:pPr>
        <w:overflowPunct w:val="0"/>
        <w:jc w:val="right"/>
        <w:textAlignment w:val="baseline"/>
        <w:rPr>
          <w:rFonts w:asciiTheme="minorEastAsia" w:hAnsiTheme="minorEastAsia" w:cs="Times New Roman"/>
          <w:spacing w:val="2"/>
          <w:kern w:val="0"/>
          <w:sz w:val="22"/>
        </w:rPr>
      </w:pPr>
    </w:p>
    <w:p w14:paraId="265BD7F4" w14:textId="77777777" w:rsidR="00036460" w:rsidRPr="00E3209B" w:rsidRDefault="00036460" w:rsidP="00036460">
      <w:pPr>
        <w:overflowPunct w:val="0"/>
        <w:jc w:val="center"/>
        <w:textAlignment w:val="baseline"/>
        <w:rPr>
          <w:rFonts w:asciiTheme="minorEastAsia" w:hAnsiTheme="minorEastAsia" w:cs="Times New Roman"/>
          <w:spacing w:val="2"/>
          <w:kern w:val="0"/>
          <w:sz w:val="22"/>
        </w:rPr>
      </w:pPr>
      <w:r w:rsidRPr="00E3209B">
        <w:rPr>
          <w:rFonts w:asciiTheme="minorEastAsia" w:hAnsiTheme="minorEastAsia" w:cs="ＭＳ 明朝" w:hint="eastAsia"/>
          <w:kern w:val="0"/>
          <w:sz w:val="22"/>
        </w:rPr>
        <w:t>記</w:t>
      </w:r>
    </w:p>
    <w:p w14:paraId="2C7879CB" w14:textId="77777777" w:rsidR="00036460" w:rsidRPr="00E3209B" w:rsidRDefault="00036460" w:rsidP="00036460">
      <w:pPr>
        <w:overflowPunct w:val="0"/>
        <w:textAlignment w:val="baseline"/>
        <w:rPr>
          <w:rFonts w:asciiTheme="minorEastAsia" w:hAnsiTheme="minorEastAsia" w:cs="Times New Roman"/>
          <w:spacing w:val="2"/>
          <w:kern w:val="0"/>
          <w:sz w:val="22"/>
        </w:rPr>
      </w:pPr>
    </w:p>
    <w:p w14:paraId="24E52588" w14:textId="77777777" w:rsidR="00036460" w:rsidRPr="00E3209B" w:rsidRDefault="00036460" w:rsidP="00036460">
      <w:pPr>
        <w:overflowPunct w:val="0"/>
        <w:textAlignment w:val="baseline"/>
        <w:rPr>
          <w:rFonts w:asciiTheme="minorEastAsia" w:hAnsiTheme="minorEastAsia" w:cs="Times New Roman"/>
          <w:spacing w:val="2"/>
          <w:kern w:val="0"/>
          <w:sz w:val="22"/>
        </w:rPr>
      </w:pPr>
      <w:r w:rsidRPr="00E3209B">
        <w:rPr>
          <w:rFonts w:asciiTheme="minorEastAsia" w:hAnsiTheme="minorEastAsia" w:cs="ＭＳ 明朝" w:hint="eastAsia"/>
          <w:kern w:val="0"/>
          <w:sz w:val="22"/>
        </w:rPr>
        <w:t>不認定の理由</w:t>
      </w:r>
    </w:p>
    <w:p w14:paraId="05DDA282" w14:textId="77777777" w:rsidR="00036460" w:rsidRPr="00E3209B" w:rsidRDefault="00036460" w:rsidP="00036460">
      <w:pPr>
        <w:overflowPunct w:val="0"/>
        <w:textAlignment w:val="baseline"/>
        <w:rPr>
          <w:rFonts w:asciiTheme="minorEastAsia" w:hAnsiTheme="minorEastAsia" w:cs="Times New Roman"/>
          <w:spacing w:val="2"/>
          <w:kern w:val="0"/>
          <w:sz w:val="22"/>
        </w:rPr>
      </w:pPr>
    </w:p>
    <w:p w14:paraId="5B3D6563" w14:textId="77777777" w:rsidR="00727B5F" w:rsidRPr="00E3209B" w:rsidRDefault="00727B5F" w:rsidP="00727B5F">
      <w:pPr>
        <w:overflowPunct w:val="0"/>
        <w:textAlignment w:val="baseline"/>
        <w:rPr>
          <w:rFonts w:asciiTheme="minorEastAsia" w:hAnsiTheme="minorEastAsia" w:cs="Times New Roman"/>
          <w:spacing w:val="2"/>
          <w:kern w:val="0"/>
          <w:sz w:val="22"/>
        </w:rPr>
      </w:pPr>
      <w:r w:rsidRPr="00E3209B">
        <w:rPr>
          <w:rFonts w:asciiTheme="minorEastAsia" w:hAnsiTheme="minorEastAsia" w:cs="Times New Roman" w:hint="eastAsia"/>
          <w:spacing w:val="2"/>
          <w:kern w:val="0"/>
          <w:sz w:val="22"/>
        </w:rPr>
        <w:t>（教示）</w:t>
      </w:r>
    </w:p>
    <w:p w14:paraId="5D677076" w14:textId="77777777" w:rsidR="00727B5F" w:rsidRPr="00E3209B" w:rsidRDefault="00727B5F" w:rsidP="00727B5F">
      <w:pPr>
        <w:overflowPunct w:val="0"/>
        <w:ind w:firstLineChars="100" w:firstLine="224"/>
        <w:textAlignment w:val="baseline"/>
        <w:rPr>
          <w:rFonts w:asciiTheme="minorEastAsia" w:hAnsiTheme="minorEastAsia" w:cs="Times New Roman"/>
          <w:spacing w:val="2"/>
          <w:kern w:val="0"/>
          <w:sz w:val="22"/>
        </w:rPr>
      </w:pPr>
      <w:r w:rsidRPr="00E3209B">
        <w:rPr>
          <w:rFonts w:asciiTheme="minorEastAsia" w:hAnsiTheme="minorEastAsia" w:cs="Times New Roman" w:hint="eastAsia"/>
          <w:spacing w:val="2"/>
          <w:kern w:val="0"/>
          <w:sz w:val="22"/>
        </w:rPr>
        <w:t>この処分に対して不服があるときは、行政不服審査法（平成</w:t>
      </w:r>
      <w:r w:rsidRPr="00E3209B">
        <w:rPr>
          <w:rFonts w:asciiTheme="minorEastAsia" w:hAnsiTheme="minorEastAsia" w:cs="Times New Roman"/>
          <w:spacing w:val="2"/>
          <w:kern w:val="0"/>
          <w:sz w:val="22"/>
        </w:rPr>
        <w:t>26</w:t>
      </w:r>
      <w:r w:rsidRPr="00E3209B">
        <w:rPr>
          <w:rFonts w:asciiTheme="minorEastAsia" w:hAnsiTheme="minorEastAsia" w:cs="Times New Roman" w:hint="eastAsia"/>
          <w:spacing w:val="2"/>
          <w:kern w:val="0"/>
          <w:sz w:val="22"/>
        </w:rPr>
        <w:t>年法律第</w:t>
      </w:r>
      <w:r w:rsidRPr="00E3209B">
        <w:rPr>
          <w:rFonts w:asciiTheme="minorEastAsia" w:hAnsiTheme="minorEastAsia" w:cs="Times New Roman"/>
          <w:spacing w:val="2"/>
          <w:kern w:val="0"/>
          <w:sz w:val="22"/>
        </w:rPr>
        <w:t>68</w:t>
      </w:r>
      <w:r w:rsidRPr="00E3209B">
        <w:rPr>
          <w:rFonts w:asciiTheme="minorEastAsia" w:hAnsiTheme="minorEastAsia" w:cs="Times New Roman" w:hint="eastAsia"/>
          <w:spacing w:val="2"/>
          <w:kern w:val="0"/>
          <w:sz w:val="22"/>
        </w:rPr>
        <w:t>号）の規定により、この処分があったことを知った日の翌日から起算して３か月以内に、農林水産大臣に対し審査請求することができる（なお、処分があったことを知った日の翌日から起算して３か月以内であっても、処分の日の翌日から起算して１年を経過した場合には、正当な理由がない限り、審査請求をすることができなくなる。）。</w:t>
      </w:r>
      <w:r w:rsidRPr="00E3209B">
        <w:rPr>
          <w:rFonts w:asciiTheme="minorEastAsia" w:hAnsiTheme="minorEastAsia" w:cs="Times New Roman"/>
          <w:spacing w:val="2"/>
          <w:kern w:val="0"/>
          <w:sz w:val="22"/>
        </w:rPr>
        <w:t xml:space="preserve"> </w:t>
      </w:r>
    </w:p>
    <w:p w14:paraId="22B00F5F" w14:textId="6452557A" w:rsidR="00036460" w:rsidRPr="00E3209B" w:rsidRDefault="00727B5F" w:rsidP="00727B5F">
      <w:pPr>
        <w:overflowPunct w:val="0"/>
        <w:ind w:firstLineChars="100" w:firstLine="224"/>
        <w:textAlignment w:val="baseline"/>
        <w:rPr>
          <w:rFonts w:asciiTheme="minorEastAsia" w:hAnsiTheme="minorEastAsia" w:cs="Times New Roman"/>
          <w:spacing w:val="2"/>
          <w:kern w:val="0"/>
          <w:sz w:val="22"/>
        </w:rPr>
      </w:pPr>
      <w:r w:rsidRPr="00E3209B">
        <w:rPr>
          <w:rFonts w:asciiTheme="minorEastAsia" w:hAnsiTheme="minorEastAsia" w:cs="Times New Roman" w:hint="eastAsia"/>
          <w:spacing w:val="2"/>
          <w:kern w:val="0"/>
          <w:sz w:val="22"/>
        </w:rPr>
        <w:t>また、この処分に対し取消しを求める訴訟を提起する場合は、行政事件訴訟法（昭和</w:t>
      </w:r>
      <w:r w:rsidRPr="00E3209B">
        <w:rPr>
          <w:rFonts w:asciiTheme="minorEastAsia" w:hAnsiTheme="minorEastAsia" w:cs="Times New Roman"/>
          <w:spacing w:val="2"/>
          <w:kern w:val="0"/>
          <w:sz w:val="22"/>
        </w:rPr>
        <w:t>37</w:t>
      </w:r>
      <w:r w:rsidRPr="00E3209B">
        <w:rPr>
          <w:rFonts w:asciiTheme="minorEastAsia" w:hAnsiTheme="minorEastAsia" w:cs="Times New Roman" w:hint="eastAsia"/>
          <w:spacing w:val="2"/>
          <w:kern w:val="0"/>
          <w:sz w:val="22"/>
        </w:rPr>
        <w:t>年法律第</w:t>
      </w:r>
      <w:r w:rsidRPr="00E3209B">
        <w:rPr>
          <w:rFonts w:asciiTheme="minorEastAsia" w:hAnsiTheme="minorEastAsia" w:cs="Times New Roman"/>
          <w:spacing w:val="2"/>
          <w:kern w:val="0"/>
          <w:sz w:val="22"/>
        </w:rPr>
        <w:t>139</w:t>
      </w:r>
      <w:r w:rsidRPr="00E3209B">
        <w:rPr>
          <w:rFonts w:asciiTheme="minorEastAsia" w:hAnsiTheme="minorEastAsia" w:cs="Times New Roman" w:hint="eastAsia"/>
          <w:spacing w:val="2"/>
          <w:kern w:val="0"/>
          <w:sz w:val="22"/>
        </w:rPr>
        <w:t>号）の規定により、この処分があったことを知った日の翌日から起算して６か月以内に、国を被告として、処分の取消しの訴えを提起することができる（なお、処分があったことを知った日の翌日から起算して６か月以内であっても、処分の日の翌日から起算して１年を経過した場合には、正当な理由がない限り、処分の取消しの訴えを提起することができなくなる。）。</w:t>
      </w:r>
    </w:p>
    <w:p w14:paraId="574A878D" w14:textId="77777777" w:rsidR="00036460" w:rsidRPr="00F008F4" w:rsidRDefault="00036460" w:rsidP="00036460">
      <w:pPr>
        <w:overflowPunct w:val="0"/>
        <w:textAlignment w:val="baseline"/>
        <w:rPr>
          <w:rFonts w:ascii="ＭＳ 明朝" w:eastAsia="ＭＳ 明朝" w:hAnsi="ＭＳ 明朝" w:cs="Times New Roman"/>
          <w:spacing w:val="2"/>
          <w:kern w:val="0"/>
          <w:sz w:val="22"/>
        </w:rPr>
      </w:pPr>
      <w:r w:rsidRPr="00270DD3">
        <w:rPr>
          <w:rFonts w:asciiTheme="minorEastAsia" w:hAnsiTheme="minorEastAsia" w:cs="Times New Roman"/>
          <w:kern w:val="0"/>
          <w:sz w:val="24"/>
          <w:szCs w:val="24"/>
        </w:rPr>
        <w:br w:type="page"/>
      </w:r>
      <w:r w:rsidRPr="00F008F4">
        <w:rPr>
          <w:rFonts w:ascii="ＭＳ 明朝" w:eastAsia="ＭＳ 明朝" w:hAnsi="ＭＳ 明朝" w:cs="ＭＳ 明朝" w:hint="eastAsia"/>
          <w:kern w:val="0"/>
          <w:sz w:val="22"/>
        </w:rPr>
        <w:lastRenderedPageBreak/>
        <w:t>（様式第５号）</w:t>
      </w:r>
    </w:p>
    <w:p w14:paraId="613F1678" w14:textId="4BF9F422" w:rsidR="00036460" w:rsidRPr="00F008F4" w:rsidRDefault="00036460" w:rsidP="00D87E9E">
      <w:pPr>
        <w:wordWrap w:val="0"/>
        <w:overflowPunct w:val="0"/>
        <w:jc w:val="right"/>
        <w:textAlignment w:val="baseline"/>
        <w:rPr>
          <w:rFonts w:ascii="ＭＳ 明朝" w:eastAsia="ＭＳ 明朝" w:hAnsi="ＭＳ 明朝" w:cs="Times New Roman"/>
          <w:spacing w:val="2"/>
          <w:kern w:val="0"/>
          <w:sz w:val="22"/>
        </w:rPr>
      </w:pPr>
      <w:r w:rsidRPr="00F008F4">
        <w:rPr>
          <w:rFonts w:ascii="ＭＳ 明朝" w:eastAsia="ＭＳ 明朝" w:hAnsi="ＭＳ 明朝" w:cs="ＭＳ 明朝" w:hint="eastAsia"/>
          <w:kern w:val="0"/>
          <w:sz w:val="22"/>
        </w:rPr>
        <w:t>番　号</w:t>
      </w:r>
      <w:r w:rsidR="00D87E9E">
        <w:rPr>
          <w:rFonts w:ascii="ＭＳ 明朝" w:eastAsia="ＭＳ 明朝" w:hAnsi="ＭＳ 明朝" w:cs="ＭＳ 明朝" w:hint="eastAsia"/>
          <w:kern w:val="0"/>
          <w:sz w:val="22"/>
        </w:rPr>
        <w:t xml:space="preserve">　</w:t>
      </w:r>
    </w:p>
    <w:p w14:paraId="4C4DE929" w14:textId="4F17AA92" w:rsidR="00036460" w:rsidRPr="00F008F4" w:rsidRDefault="00036460" w:rsidP="00D87E9E">
      <w:pPr>
        <w:wordWrap w:val="0"/>
        <w:overflowPunct w:val="0"/>
        <w:jc w:val="right"/>
        <w:textAlignment w:val="baseline"/>
        <w:rPr>
          <w:rFonts w:ascii="ＭＳ 明朝" w:eastAsia="ＭＳ 明朝" w:hAnsi="ＭＳ 明朝" w:cs="Times New Roman"/>
          <w:spacing w:val="2"/>
          <w:kern w:val="0"/>
          <w:sz w:val="22"/>
        </w:rPr>
      </w:pPr>
      <w:r w:rsidRPr="00F008F4">
        <w:rPr>
          <w:rFonts w:ascii="ＭＳ 明朝" w:eastAsia="ＭＳ 明朝" w:hAnsi="ＭＳ 明朝" w:cs="ＭＳ 明朝" w:hint="eastAsia"/>
          <w:kern w:val="0"/>
          <w:sz w:val="22"/>
        </w:rPr>
        <w:t>年月日</w:t>
      </w:r>
      <w:r w:rsidR="00D87E9E">
        <w:rPr>
          <w:rFonts w:ascii="ＭＳ 明朝" w:eastAsia="ＭＳ 明朝" w:hAnsi="ＭＳ 明朝" w:cs="ＭＳ 明朝" w:hint="eastAsia"/>
          <w:kern w:val="0"/>
          <w:sz w:val="22"/>
        </w:rPr>
        <w:t xml:space="preserve">　</w:t>
      </w:r>
    </w:p>
    <w:p w14:paraId="63F6B57D" w14:textId="77777777" w:rsidR="00036460" w:rsidRPr="00F008F4" w:rsidRDefault="00036460" w:rsidP="00036460">
      <w:pPr>
        <w:overflowPunct w:val="0"/>
        <w:textAlignment w:val="baseline"/>
        <w:rPr>
          <w:rFonts w:ascii="ＭＳ 明朝" w:eastAsia="ＭＳ 明朝" w:hAnsi="ＭＳ 明朝" w:cs="Times New Roman"/>
          <w:spacing w:val="2"/>
          <w:kern w:val="0"/>
          <w:sz w:val="22"/>
        </w:rPr>
      </w:pPr>
    </w:p>
    <w:p w14:paraId="0A9D7652" w14:textId="77777777" w:rsidR="00036460" w:rsidRPr="00F008F4" w:rsidRDefault="00036460" w:rsidP="00036460">
      <w:pPr>
        <w:overflowPunct w:val="0"/>
        <w:textAlignment w:val="baseline"/>
        <w:rPr>
          <w:rFonts w:ascii="ＭＳ 明朝" w:eastAsia="ＭＳ 明朝" w:hAnsi="ＭＳ 明朝" w:cs="Times New Roman"/>
          <w:spacing w:val="2"/>
          <w:kern w:val="0"/>
          <w:sz w:val="22"/>
        </w:rPr>
      </w:pPr>
      <w:r w:rsidRPr="00F008F4">
        <w:rPr>
          <w:rFonts w:ascii="ＭＳ 明朝" w:eastAsia="ＭＳ 明朝" w:hAnsi="ＭＳ 明朝" w:cs="ＭＳ 明朝" w:hint="eastAsia"/>
          <w:kern w:val="0"/>
          <w:sz w:val="22"/>
        </w:rPr>
        <w:t xml:space="preserve">　　　　　　　　　　殿</w:t>
      </w:r>
    </w:p>
    <w:p w14:paraId="55D0EF92" w14:textId="77777777" w:rsidR="00036460" w:rsidRPr="00F008F4" w:rsidRDefault="00036460" w:rsidP="00036460">
      <w:pPr>
        <w:overflowPunct w:val="0"/>
        <w:textAlignment w:val="baseline"/>
        <w:rPr>
          <w:rFonts w:ascii="ＭＳ 明朝" w:eastAsia="ＭＳ 明朝" w:hAnsi="ＭＳ 明朝" w:cs="Times New Roman"/>
          <w:spacing w:val="2"/>
          <w:kern w:val="0"/>
          <w:sz w:val="22"/>
        </w:rPr>
      </w:pPr>
    </w:p>
    <w:p w14:paraId="4B838E54" w14:textId="77777777" w:rsidR="00036460" w:rsidRPr="00F008F4" w:rsidRDefault="00036460" w:rsidP="00036460">
      <w:pPr>
        <w:overflowPunct w:val="0"/>
        <w:textAlignment w:val="baseline"/>
        <w:rPr>
          <w:rFonts w:ascii="ＭＳ 明朝" w:eastAsia="ＭＳ 明朝" w:hAnsi="ＭＳ 明朝" w:cs="Times New Roman"/>
          <w:spacing w:val="2"/>
          <w:kern w:val="0"/>
          <w:sz w:val="22"/>
        </w:rPr>
      </w:pPr>
      <w:r w:rsidRPr="00F008F4">
        <w:rPr>
          <w:rFonts w:ascii="ＭＳ 明朝" w:eastAsia="ＭＳ 明朝" w:hAnsi="ＭＳ 明朝" w:cs="ＭＳ 明朝" w:hint="eastAsia"/>
          <w:kern w:val="0"/>
          <w:sz w:val="22"/>
        </w:rPr>
        <w:t xml:space="preserve">　　　　　　　　　　　　　　　　　　　　　　　　　　行政庁名</w:t>
      </w:r>
    </w:p>
    <w:p w14:paraId="10F801A3" w14:textId="77777777" w:rsidR="00036460" w:rsidRPr="00F008F4" w:rsidRDefault="00036460" w:rsidP="00036460">
      <w:pPr>
        <w:overflowPunct w:val="0"/>
        <w:textAlignment w:val="baseline"/>
        <w:rPr>
          <w:rFonts w:ascii="ＭＳ 明朝" w:eastAsia="ＭＳ 明朝" w:hAnsi="ＭＳ 明朝" w:cs="Times New Roman"/>
          <w:spacing w:val="2"/>
          <w:kern w:val="0"/>
          <w:sz w:val="22"/>
        </w:rPr>
      </w:pPr>
    </w:p>
    <w:p w14:paraId="15638AE2" w14:textId="76EE0770" w:rsidR="00036460" w:rsidRPr="00F008F4" w:rsidRDefault="00036460" w:rsidP="008363AA">
      <w:pPr>
        <w:overflowPunct w:val="0"/>
        <w:jc w:val="center"/>
        <w:textAlignment w:val="baseline"/>
        <w:rPr>
          <w:rFonts w:ascii="ＭＳ 明朝" w:eastAsia="ＭＳ 明朝" w:hAnsi="ＭＳ 明朝" w:cs="Times New Roman"/>
          <w:spacing w:val="2"/>
          <w:kern w:val="0"/>
          <w:sz w:val="22"/>
        </w:rPr>
      </w:pPr>
      <w:r w:rsidRPr="00F008F4">
        <w:rPr>
          <w:rFonts w:ascii="ＭＳ 明朝" w:eastAsia="ＭＳ 明朝" w:hAnsi="ＭＳ 明朝" w:cs="ＭＳ 明朝" w:hint="eastAsia"/>
          <w:kern w:val="0"/>
          <w:sz w:val="22"/>
        </w:rPr>
        <w:t>改善計画</w:t>
      </w:r>
      <w:r w:rsidR="006D281B" w:rsidRPr="00F008F4">
        <w:rPr>
          <w:rFonts w:ascii="ＭＳ 明朝" w:eastAsia="ＭＳ 明朝" w:hAnsi="ＭＳ 明朝" w:cs="ＭＳ 明朝" w:hint="eastAsia"/>
          <w:kern w:val="0"/>
          <w:sz w:val="22"/>
        </w:rPr>
        <w:t>の</w:t>
      </w:r>
      <w:r w:rsidRPr="00F008F4">
        <w:rPr>
          <w:rFonts w:ascii="ＭＳ 明朝" w:eastAsia="ＭＳ 明朝" w:hAnsi="ＭＳ 明朝" w:cs="ＭＳ 明朝" w:hint="eastAsia"/>
          <w:kern w:val="0"/>
          <w:sz w:val="22"/>
        </w:rPr>
        <w:t>認定取消し</w:t>
      </w:r>
      <w:r w:rsidR="006D281B" w:rsidRPr="00F008F4">
        <w:rPr>
          <w:rFonts w:ascii="ＭＳ 明朝" w:eastAsia="ＭＳ 明朝" w:hAnsi="ＭＳ 明朝" w:cs="ＭＳ 明朝" w:hint="eastAsia"/>
          <w:kern w:val="0"/>
          <w:sz w:val="22"/>
        </w:rPr>
        <w:t>に関する聴聞通知書</w:t>
      </w:r>
    </w:p>
    <w:p w14:paraId="26D3AA37" w14:textId="77777777" w:rsidR="00036460" w:rsidRPr="00F008F4" w:rsidRDefault="00036460" w:rsidP="00036460">
      <w:pPr>
        <w:overflowPunct w:val="0"/>
        <w:textAlignment w:val="baseline"/>
        <w:rPr>
          <w:rFonts w:ascii="ＭＳ 明朝" w:eastAsia="ＭＳ 明朝" w:hAnsi="ＭＳ 明朝" w:cs="Times New Roman"/>
          <w:spacing w:val="2"/>
          <w:kern w:val="0"/>
          <w:sz w:val="22"/>
        </w:rPr>
      </w:pPr>
    </w:p>
    <w:p w14:paraId="2135B69B" w14:textId="56657CBB" w:rsidR="00036460" w:rsidRPr="00F008F4" w:rsidRDefault="00036460" w:rsidP="00036460">
      <w:pPr>
        <w:overflowPunct w:val="0"/>
        <w:textAlignment w:val="baseline"/>
        <w:rPr>
          <w:rFonts w:ascii="ＭＳ 明朝" w:eastAsia="ＭＳ 明朝" w:hAnsi="ＭＳ 明朝" w:cs="Times New Roman"/>
          <w:spacing w:val="2"/>
          <w:kern w:val="0"/>
          <w:sz w:val="22"/>
        </w:rPr>
      </w:pPr>
      <w:r w:rsidRPr="00F008F4">
        <w:rPr>
          <w:rFonts w:ascii="ＭＳ 明朝" w:eastAsia="ＭＳ 明朝" w:hAnsi="ＭＳ 明朝" w:cs="ＭＳ 明朝" w:hint="eastAsia"/>
          <w:kern w:val="0"/>
          <w:sz w:val="22"/>
        </w:rPr>
        <w:t xml:space="preserve">　　年　月　日付けで認定した改善計画については、漁業経営の改善及び再建整備に関する特別措置法施行令（昭和</w:t>
      </w:r>
      <w:r w:rsidRPr="00F008F4">
        <w:rPr>
          <w:rFonts w:ascii="ＭＳ 明朝" w:eastAsia="ＭＳ 明朝" w:hAnsi="ＭＳ 明朝" w:cs="Times New Roman"/>
          <w:kern w:val="0"/>
          <w:sz w:val="22"/>
        </w:rPr>
        <w:t>51</w:t>
      </w:r>
      <w:r w:rsidRPr="00F008F4">
        <w:rPr>
          <w:rFonts w:ascii="ＭＳ 明朝" w:eastAsia="ＭＳ 明朝" w:hAnsi="ＭＳ 明朝" w:cs="ＭＳ 明朝" w:hint="eastAsia"/>
          <w:kern w:val="0"/>
          <w:sz w:val="22"/>
        </w:rPr>
        <w:t>年政令第</w:t>
      </w:r>
      <w:r w:rsidRPr="00F008F4">
        <w:rPr>
          <w:rFonts w:ascii="ＭＳ 明朝" w:eastAsia="ＭＳ 明朝" w:hAnsi="ＭＳ 明朝" w:cs="Times New Roman"/>
          <w:kern w:val="0"/>
          <w:sz w:val="22"/>
        </w:rPr>
        <w:t>132</w:t>
      </w:r>
      <w:r w:rsidRPr="00F008F4">
        <w:rPr>
          <w:rFonts w:ascii="ＭＳ 明朝" w:eastAsia="ＭＳ 明朝" w:hAnsi="ＭＳ 明朝" w:cs="ＭＳ 明朝" w:hint="eastAsia"/>
          <w:kern w:val="0"/>
          <w:sz w:val="22"/>
        </w:rPr>
        <w:t>号）第３条第３項の規定に基づき、認定を取り消す</w:t>
      </w:r>
      <w:r w:rsidR="00147E30" w:rsidRPr="00F008F4">
        <w:rPr>
          <w:rFonts w:ascii="ＭＳ 明朝" w:eastAsia="ＭＳ 明朝" w:hAnsi="ＭＳ 明朝" w:cs="ＭＳ 明朝" w:hint="eastAsia"/>
          <w:kern w:val="0"/>
          <w:sz w:val="22"/>
        </w:rPr>
        <w:t>予定である</w:t>
      </w:r>
      <w:r w:rsidRPr="00F008F4">
        <w:rPr>
          <w:rFonts w:ascii="ＭＳ 明朝" w:eastAsia="ＭＳ 明朝" w:hAnsi="ＭＳ 明朝" w:cs="ＭＳ 明朝" w:hint="eastAsia"/>
          <w:kern w:val="0"/>
          <w:sz w:val="22"/>
        </w:rPr>
        <w:t>。</w:t>
      </w:r>
    </w:p>
    <w:p w14:paraId="3BEAFAA7" w14:textId="77777777" w:rsidR="007A59CE" w:rsidRPr="00F008F4" w:rsidRDefault="00147E30" w:rsidP="007A59CE">
      <w:pPr>
        <w:overflowPunct w:val="0"/>
        <w:textAlignment w:val="baseline"/>
        <w:rPr>
          <w:rFonts w:ascii="ＭＳ 明朝" w:eastAsia="ＭＳ 明朝" w:hAnsi="ＭＳ 明朝" w:cs="Times New Roman"/>
          <w:spacing w:val="2"/>
          <w:kern w:val="0"/>
          <w:sz w:val="22"/>
        </w:rPr>
      </w:pPr>
      <w:r w:rsidRPr="00F008F4">
        <w:rPr>
          <w:rFonts w:ascii="ＭＳ 明朝" w:eastAsia="ＭＳ 明朝" w:hAnsi="ＭＳ 明朝" w:cs="Times New Roman" w:hint="eastAsia"/>
          <w:spacing w:val="2"/>
          <w:kern w:val="0"/>
          <w:sz w:val="22"/>
        </w:rPr>
        <w:t xml:space="preserve">　</w:t>
      </w:r>
      <w:r w:rsidR="007A59CE" w:rsidRPr="00F008F4">
        <w:rPr>
          <w:rFonts w:ascii="ＭＳ 明朝" w:eastAsia="ＭＳ 明朝" w:hAnsi="ＭＳ 明朝" w:cs="Times New Roman" w:hint="eastAsia"/>
          <w:spacing w:val="2"/>
          <w:kern w:val="0"/>
          <w:sz w:val="22"/>
        </w:rPr>
        <w:t>ついては、行政手続法（平成５年法律第</w:t>
      </w:r>
      <w:r w:rsidR="007A59CE" w:rsidRPr="00F008F4">
        <w:rPr>
          <w:rFonts w:ascii="ＭＳ 明朝" w:eastAsia="ＭＳ 明朝" w:hAnsi="ＭＳ 明朝" w:cs="Times New Roman"/>
          <w:spacing w:val="2"/>
          <w:kern w:val="0"/>
          <w:sz w:val="22"/>
        </w:rPr>
        <w:t>88号）第13条第１項の規定に基づき聴聞を行うので、同法第15条第１項の規定に基づき下記のとおり通知する。</w:t>
      </w:r>
    </w:p>
    <w:p w14:paraId="409EAC37" w14:textId="77777777" w:rsidR="007A59CE" w:rsidRPr="00F008F4" w:rsidRDefault="007A59CE" w:rsidP="007A59CE">
      <w:pPr>
        <w:overflowPunct w:val="0"/>
        <w:ind w:firstLineChars="100" w:firstLine="224"/>
        <w:textAlignment w:val="baseline"/>
        <w:rPr>
          <w:rFonts w:ascii="ＭＳ 明朝" w:eastAsia="ＭＳ 明朝" w:hAnsi="ＭＳ 明朝" w:cs="Times New Roman"/>
          <w:spacing w:val="2"/>
          <w:kern w:val="0"/>
          <w:sz w:val="22"/>
        </w:rPr>
      </w:pPr>
      <w:r w:rsidRPr="00F008F4">
        <w:rPr>
          <w:rFonts w:ascii="ＭＳ 明朝" w:eastAsia="ＭＳ 明朝" w:hAnsi="ＭＳ 明朝" w:cs="Times New Roman" w:hint="eastAsia"/>
          <w:spacing w:val="2"/>
          <w:kern w:val="0"/>
          <w:sz w:val="22"/>
        </w:rPr>
        <w:t>なお、正当な理由なく、聴聞の期日に出頭せず、陳述書及び証拠書類又は証拠物の提出もない場合には、改めて意見を述べ、及び証拠書類又は証拠物を提出する機会も与えることなく、聴聞を終結することとなるので、承知されたい。</w:t>
      </w:r>
    </w:p>
    <w:p w14:paraId="224181C4" w14:textId="77777777" w:rsidR="007A59CE" w:rsidRPr="00F008F4" w:rsidRDefault="007A59CE" w:rsidP="007A59CE">
      <w:pPr>
        <w:overflowPunct w:val="0"/>
        <w:textAlignment w:val="baseline"/>
        <w:rPr>
          <w:rFonts w:ascii="ＭＳ 明朝" w:eastAsia="ＭＳ 明朝" w:hAnsi="ＭＳ 明朝" w:cs="Times New Roman"/>
          <w:spacing w:val="2"/>
          <w:kern w:val="0"/>
          <w:sz w:val="22"/>
        </w:rPr>
      </w:pPr>
    </w:p>
    <w:p w14:paraId="461BF021" w14:textId="77777777" w:rsidR="007A59CE" w:rsidRPr="00F008F4" w:rsidRDefault="007A59CE" w:rsidP="00390F07">
      <w:pPr>
        <w:overflowPunct w:val="0"/>
        <w:jc w:val="center"/>
        <w:textAlignment w:val="baseline"/>
        <w:rPr>
          <w:rFonts w:ascii="ＭＳ 明朝" w:eastAsia="ＭＳ 明朝" w:hAnsi="ＭＳ 明朝" w:cs="Times New Roman"/>
          <w:spacing w:val="2"/>
          <w:kern w:val="0"/>
          <w:sz w:val="22"/>
        </w:rPr>
      </w:pPr>
      <w:r w:rsidRPr="00F008F4">
        <w:rPr>
          <w:rFonts w:ascii="ＭＳ 明朝" w:eastAsia="ＭＳ 明朝" w:hAnsi="ＭＳ 明朝" w:cs="Times New Roman" w:hint="eastAsia"/>
          <w:spacing w:val="2"/>
          <w:kern w:val="0"/>
          <w:sz w:val="22"/>
        </w:rPr>
        <w:t>記</w:t>
      </w:r>
    </w:p>
    <w:p w14:paraId="38D7F71C" w14:textId="77777777" w:rsidR="007A59CE" w:rsidRPr="00F008F4" w:rsidRDefault="007A59CE" w:rsidP="007A59CE">
      <w:pPr>
        <w:overflowPunct w:val="0"/>
        <w:textAlignment w:val="baseline"/>
        <w:rPr>
          <w:rFonts w:ascii="ＭＳ 明朝" w:eastAsia="ＭＳ 明朝" w:hAnsi="ＭＳ 明朝" w:cs="Times New Roman"/>
          <w:spacing w:val="2"/>
          <w:kern w:val="0"/>
          <w:sz w:val="22"/>
        </w:rPr>
      </w:pPr>
    </w:p>
    <w:p w14:paraId="502FADD6" w14:textId="77777777" w:rsidR="007A59CE" w:rsidRPr="00F008F4" w:rsidRDefault="007A59CE" w:rsidP="007A59CE">
      <w:pPr>
        <w:overflowPunct w:val="0"/>
        <w:textAlignment w:val="baseline"/>
        <w:rPr>
          <w:rFonts w:ascii="ＭＳ 明朝" w:eastAsia="ＭＳ 明朝" w:hAnsi="ＭＳ 明朝" w:cs="Times New Roman"/>
          <w:spacing w:val="2"/>
          <w:kern w:val="0"/>
          <w:sz w:val="22"/>
        </w:rPr>
      </w:pPr>
      <w:r w:rsidRPr="00F008F4">
        <w:rPr>
          <w:rFonts w:ascii="ＭＳ 明朝" w:eastAsia="ＭＳ 明朝" w:hAnsi="ＭＳ 明朝" w:cs="Times New Roman" w:hint="eastAsia"/>
          <w:spacing w:val="2"/>
          <w:kern w:val="0"/>
          <w:sz w:val="22"/>
        </w:rPr>
        <w:t>１　予定される不利益処分の内容及び根拠となる法令の条項</w:t>
      </w:r>
      <w:r w:rsidRPr="00F008F4">
        <w:rPr>
          <w:rFonts w:ascii="ＭＳ 明朝" w:eastAsia="ＭＳ 明朝" w:hAnsi="ＭＳ 明朝" w:cs="Times New Roman"/>
          <w:spacing w:val="2"/>
          <w:kern w:val="0"/>
          <w:sz w:val="22"/>
        </w:rPr>
        <w:t xml:space="preserve"> </w:t>
      </w:r>
    </w:p>
    <w:p w14:paraId="502CBB37" w14:textId="77777777" w:rsidR="007A59CE" w:rsidRPr="00F008F4" w:rsidRDefault="007A59CE" w:rsidP="004447BB">
      <w:pPr>
        <w:overflowPunct w:val="0"/>
        <w:ind w:firstLineChars="100" w:firstLine="224"/>
        <w:textAlignment w:val="baseline"/>
        <w:rPr>
          <w:rFonts w:ascii="ＭＳ 明朝" w:eastAsia="ＭＳ 明朝" w:hAnsi="ＭＳ 明朝" w:cs="Times New Roman"/>
          <w:spacing w:val="2"/>
          <w:kern w:val="0"/>
          <w:sz w:val="22"/>
        </w:rPr>
      </w:pPr>
      <w:r w:rsidRPr="00F008F4">
        <w:rPr>
          <w:rFonts w:ascii="ＭＳ 明朝" w:eastAsia="ＭＳ 明朝" w:hAnsi="ＭＳ 明朝" w:cs="Times New Roman" w:hint="eastAsia"/>
          <w:spacing w:val="2"/>
          <w:kern w:val="0"/>
          <w:sz w:val="22"/>
        </w:rPr>
        <w:t>（１）予定される不利益処分の内容</w:t>
      </w:r>
      <w:r w:rsidRPr="00F008F4">
        <w:rPr>
          <w:rFonts w:ascii="ＭＳ 明朝" w:eastAsia="ＭＳ 明朝" w:hAnsi="ＭＳ 明朝" w:cs="Times New Roman"/>
          <w:spacing w:val="2"/>
          <w:kern w:val="0"/>
          <w:sz w:val="22"/>
        </w:rPr>
        <w:t xml:space="preserve"> </w:t>
      </w:r>
    </w:p>
    <w:p w14:paraId="5F1709F7" w14:textId="77777777" w:rsidR="007A59CE" w:rsidRPr="00F008F4" w:rsidRDefault="007A59CE" w:rsidP="004447BB">
      <w:pPr>
        <w:overflowPunct w:val="0"/>
        <w:ind w:firstLineChars="500" w:firstLine="1120"/>
        <w:textAlignment w:val="baseline"/>
        <w:rPr>
          <w:rFonts w:ascii="ＭＳ 明朝" w:eastAsia="ＭＳ 明朝" w:hAnsi="ＭＳ 明朝" w:cs="Times New Roman"/>
          <w:spacing w:val="2"/>
          <w:kern w:val="0"/>
          <w:sz w:val="22"/>
        </w:rPr>
      </w:pPr>
      <w:r w:rsidRPr="00F008F4">
        <w:rPr>
          <w:rFonts w:ascii="ＭＳ 明朝" w:eastAsia="ＭＳ 明朝" w:hAnsi="ＭＳ 明朝" w:cs="Times New Roman" w:hint="eastAsia"/>
          <w:spacing w:val="2"/>
          <w:kern w:val="0"/>
          <w:sz w:val="22"/>
        </w:rPr>
        <w:t>年</w:t>
      </w:r>
      <w:r w:rsidRPr="00F008F4">
        <w:rPr>
          <w:rFonts w:ascii="ＭＳ 明朝" w:eastAsia="ＭＳ 明朝" w:hAnsi="ＭＳ 明朝" w:cs="Times New Roman"/>
          <w:spacing w:val="2"/>
          <w:kern w:val="0"/>
          <w:sz w:val="22"/>
        </w:rPr>
        <w:t xml:space="preserve"> </w:t>
      </w:r>
      <w:r w:rsidRPr="00F008F4">
        <w:rPr>
          <w:rFonts w:ascii="ＭＳ 明朝" w:eastAsia="ＭＳ 明朝" w:hAnsi="ＭＳ 明朝" w:cs="Times New Roman" w:hint="eastAsia"/>
          <w:spacing w:val="2"/>
          <w:kern w:val="0"/>
          <w:sz w:val="22"/>
        </w:rPr>
        <w:t>月</w:t>
      </w:r>
      <w:r w:rsidRPr="00F008F4">
        <w:rPr>
          <w:rFonts w:ascii="ＭＳ 明朝" w:eastAsia="ＭＳ 明朝" w:hAnsi="ＭＳ 明朝" w:cs="Times New Roman"/>
          <w:spacing w:val="2"/>
          <w:kern w:val="0"/>
          <w:sz w:val="22"/>
        </w:rPr>
        <w:t xml:space="preserve"> </w:t>
      </w:r>
      <w:r w:rsidRPr="00F008F4">
        <w:rPr>
          <w:rFonts w:ascii="ＭＳ 明朝" w:eastAsia="ＭＳ 明朝" w:hAnsi="ＭＳ 明朝" w:cs="Times New Roman" w:hint="eastAsia"/>
          <w:spacing w:val="2"/>
          <w:kern w:val="0"/>
          <w:sz w:val="22"/>
        </w:rPr>
        <w:t>日付けで認定した改善計画の認定取消し</w:t>
      </w:r>
      <w:r w:rsidRPr="00F008F4">
        <w:rPr>
          <w:rFonts w:ascii="ＭＳ 明朝" w:eastAsia="ＭＳ 明朝" w:hAnsi="ＭＳ 明朝" w:cs="Times New Roman"/>
          <w:spacing w:val="2"/>
          <w:kern w:val="0"/>
          <w:sz w:val="22"/>
        </w:rPr>
        <w:t xml:space="preserve"> </w:t>
      </w:r>
    </w:p>
    <w:p w14:paraId="11E63288" w14:textId="77777777" w:rsidR="007A59CE" w:rsidRPr="00F008F4" w:rsidRDefault="007A59CE" w:rsidP="004447BB">
      <w:pPr>
        <w:overflowPunct w:val="0"/>
        <w:ind w:firstLineChars="100" w:firstLine="224"/>
        <w:textAlignment w:val="baseline"/>
        <w:rPr>
          <w:rFonts w:ascii="ＭＳ 明朝" w:eastAsia="ＭＳ 明朝" w:hAnsi="ＭＳ 明朝" w:cs="Times New Roman"/>
          <w:spacing w:val="2"/>
          <w:kern w:val="0"/>
          <w:sz w:val="22"/>
        </w:rPr>
      </w:pPr>
      <w:r w:rsidRPr="00F008F4">
        <w:rPr>
          <w:rFonts w:ascii="ＭＳ 明朝" w:eastAsia="ＭＳ 明朝" w:hAnsi="ＭＳ 明朝" w:cs="Times New Roman" w:hint="eastAsia"/>
          <w:spacing w:val="2"/>
          <w:kern w:val="0"/>
          <w:sz w:val="22"/>
        </w:rPr>
        <w:t>（２）根拠となる法令の条項</w:t>
      </w:r>
      <w:r w:rsidRPr="00F008F4">
        <w:rPr>
          <w:rFonts w:ascii="ＭＳ 明朝" w:eastAsia="ＭＳ 明朝" w:hAnsi="ＭＳ 明朝" w:cs="Times New Roman"/>
          <w:spacing w:val="2"/>
          <w:kern w:val="0"/>
          <w:sz w:val="22"/>
        </w:rPr>
        <w:t xml:space="preserve"> </w:t>
      </w:r>
    </w:p>
    <w:p w14:paraId="472D512A" w14:textId="77777777" w:rsidR="007A59CE" w:rsidRPr="00F008F4" w:rsidRDefault="007A59CE" w:rsidP="004447BB">
      <w:pPr>
        <w:overflowPunct w:val="0"/>
        <w:ind w:firstLineChars="400" w:firstLine="896"/>
        <w:textAlignment w:val="baseline"/>
        <w:rPr>
          <w:rFonts w:ascii="ＭＳ 明朝" w:eastAsia="ＭＳ 明朝" w:hAnsi="ＭＳ 明朝" w:cs="Times New Roman"/>
          <w:spacing w:val="2"/>
          <w:kern w:val="0"/>
          <w:sz w:val="22"/>
        </w:rPr>
      </w:pPr>
      <w:r w:rsidRPr="00F008F4">
        <w:rPr>
          <w:rFonts w:ascii="ＭＳ 明朝" w:eastAsia="ＭＳ 明朝" w:hAnsi="ＭＳ 明朝" w:cs="Times New Roman" w:hint="eastAsia"/>
          <w:spacing w:val="2"/>
          <w:kern w:val="0"/>
          <w:sz w:val="22"/>
        </w:rPr>
        <w:t>漁業経営の改善及び再建整備に関する特別措置法施行令第３条第３項</w:t>
      </w:r>
    </w:p>
    <w:p w14:paraId="308F9638" w14:textId="77777777" w:rsidR="007A59CE" w:rsidRPr="00F008F4" w:rsidRDefault="007A59CE" w:rsidP="007A59CE">
      <w:pPr>
        <w:overflowPunct w:val="0"/>
        <w:textAlignment w:val="baseline"/>
        <w:rPr>
          <w:rFonts w:ascii="ＭＳ 明朝" w:eastAsia="ＭＳ 明朝" w:hAnsi="ＭＳ 明朝" w:cs="Times New Roman"/>
          <w:spacing w:val="2"/>
          <w:kern w:val="0"/>
          <w:sz w:val="22"/>
        </w:rPr>
      </w:pPr>
    </w:p>
    <w:p w14:paraId="0F82B3A5" w14:textId="77777777" w:rsidR="007A59CE" w:rsidRPr="00F008F4" w:rsidRDefault="007A59CE" w:rsidP="007A59CE">
      <w:pPr>
        <w:overflowPunct w:val="0"/>
        <w:textAlignment w:val="baseline"/>
        <w:rPr>
          <w:rFonts w:ascii="ＭＳ 明朝" w:eastAsia="ＭＳ 明朝" w:hAnsi="ＭＳ 明朝" w:cs="Times New Roman"/>
          <w:spacing w:val="2"/>
          <w:kern w:val="0"/>
          <w:sz w:val="22"/>
        </w:rPr>
      </w:pPr>
      <w:r w:rsidRPr="00F008F4">
        <w:rPr>
          <w:rFonts w:ascii="ＭＳ 明朝" w:eastAsia="ＭＳ 明朝" w:hAnsi="ＭＳ 明朝" w:cs="Times New Roman" w:hint="eastAsia"/>
          <w:spacing w:val="2"/>
          <w:kern w:val="0"/>
          <w:sz w:val="22"/>
        </w:rPr>
        <w:t>２　不利益処分の原因となる事実</w:t>
      </w:r>
      <w:r w:rsidRPr="00F008F4">
        <w:rPr>
          <w:rFonts w:ascii="ＭＳ 明朝" w:eastAsia="ＭＳ 明朝" w:hAnsi="ＭＳ 明朝" w:cs="Times New Roman"/>
          <w:spacing w:val="2"/>
          <w:kern w:val="0"/>
          <w:sz w:val="22"/>
        </w:rPr>
        <w:t xml:space="preserve"> </w:t>
      </w:r>
    </w:p>
    <w:p w14:paraId="2432777E" w14:textId="77777777" w:rsidR="007A59CE" w:rsidRPr="00F008F4" w:rsidRDefault="007A59CE" w:rsidP="007A59CE">
      <w:pPr>
        <w:overflowPunct w:val="0"/>
        <w:textAlignment w:val="baseline"/>
        <w:rPr>
          <w:rFonts w:ascii="ＭＳ 明朝" w:eastAsia="ＭＳ 明朝" w:hAnsi="ＭＳ 明朝" w:cs="Times New Roman"/>
          <w:spacing w:val="2"/>
          <w:kern w:val="0"/>
          <w:sz w:val="22"/>
        </w:rPr>
      </w:pPr>
      <w:r w:rsidRPr="00F008F4">
        <w:rPr>
          <w:rFonts w:ascii="ＭＳ 明朝" w:eastAsia="ＭＳ 明朝" w:hAnsi="ＭＳ 明朝" w:cs="Times New Roman" w:hint="eastAsia"/>
          <w:spacing w:val="2"/>
          <w:kern w:val="0"/>
          <w:sz w:val="22"/>
        </w:rPr>
        <w:t>（具体的事実を記載）</w:t>
      </w:r>
      <w:r w:rsidRPr="00F008F4">
        <w:rPr>
          <w:rFonts w:ascii="ＭＳ 明朝" w:eastAsia="ＭＳ 明朝" w:hAnsi="ＭＳ 明朝" w:cs="Times New Roman"/>
          <w:spacing w:val="2"/>
          <w:kern w:val="0"/>
          <w:sz w:val="22"/>
        </w:rPr>
        <w:t xml:space="preserve"> </w:t>
      </w:r>
    </w:p>
    <w:p w14:paraId="24AB1BBF" w14:textId="3F1ED93E" w:rsidR="00036460" w:rsidRPr="00F008F4" w:rsidRDefault="00036460" w:rsidP="00036460">
      <w:pPr>
        <w:overflowPunct w:val="0"/>
        <w:textAlignment w:val="baseline"/>
        <w:rPr>
          <w:rFonts w:ascii="ＭＳ 明朝" w:eastAsia="ＭＳ 明朝" w:hAnsi="ＭＳ 明朝" w:cs="Times New Roman"/>
          <w:spacing w:val="2"/>
          <w:kern w:val="0"/>
          <w:sz w:val="22"/>
        </w:rPr>
      </w:pPr>
    </w:p>
    <w:p w14:paraId="5219BC3B" w14:textId="77777777" w:rsidR="00916F98" w:rsidRPr="00F008F4" w:rsidRDefault="00916F98" w:rsidP="00916F98">
      <w:pPr>
        <w:pStyle w:val="ab"/>
        <w:rPr>
          <w:rFonts w:cs="Times New Roman"/>
          <w:color w:val="000000" w:themeColor="text1"/>
          <w:sz w:val="22"/>
          <w:szCs w:val="22"/>
        </w:rPr>
      </w:pPr>
      <w:r w:rsidRPr="00F008F4">
        <w:rPr>
          <w:rFonts w:cs="Times New Roman" w:hint="eastAsia"/>
          <w:color w:val="000000" w:themeColor="text1"/>
          <w:sz w:val="22"/>
          <w:szCs w:val="22"/>
        </w:rPr>
        <w:t>３　聴聞の期日及び場所</w:t>
      </w:r>
      <w:r w:rsidRPr="00F008F4">
        <w:rPr>
          <w:rFonts w:cs="Times New Roman"/>
          <w:color w:val="000000" w:themeColor="text1"/>
          <w:sz w:val="22"/>
          <w:szCs w:val="22"/>
        </w:rPr>
        <w:t xml:space="preserve"> </w:t>
      </w:r>
    </w:p>
    <w:p w14:paraId="40570C30" w14:textId="77777777" w:rsidR="00916F98" w:rsidRPr="00F008F4" w:rsidRDefault="00916F98" w:rsidP="00916F98">
      <w:pPr>
        <w:pStyle w:val="ab"/>
        <w:ind w:firstLineChars="200" w:firstLine="440"/>
        <w:rPr>
          <w:rFonts w:cs="Times New Roman"/>
          <w:color w:val="000000" w:themeColor="text1"/>
          <w:sz w:val="22"/>
          <w:szCs w:val="22"/>
        </w:rPr>
      </w:pPr>
      <w:r w:rsidRPr="00F008F4">
        <w:rPr>
          <w:rFonts w:cs="Times New Roman" w:hint="eastAsia"/>
          <w:color w:val="000000" w:themeColor="text1"/>
          <w:sz w:val="22"/>
          <w:szCs w:val="22"/>
        </w:rPr>
        <w:t>期</w:t>
      </w:r>
      <w:r w:rsidRPr="00F008F4">
        <w:rPr>
          <w:rFonts w:cs="Times New Roman"/>
          <w:color w:val="000000" w:themeColor="text1"/>
          <w:sz w:val="22"/>
          <w:szCs w:val="22"/>
        </w:rPr>
        <w:t xml:space="preserve"> </w:t>
      </w:r>
      <w:r w:rsidRPr="00F008F4">
        <w:rPr>
          <w:rFonts w:cs="Times New Roman" w:hint="eastAsia"/>
          <w:color w:val="000000" w:themeColor="text1"/>
          <w:sz w:val="22"/>
          <w:szCs w:val="22"/>
        </w:rPr>
        <w:t>日：　年　月　日（　）</w:t>
      </w:r>
      <w:r w:rsidRPr="00F008F4">
        <w:rPr>
          <w:rFonts w:cs="Times New Roman"/>
          <w:color w:val="000000" w:themeColor="text1"/>
          <w:sz w:val="22"/>
          <w:szCs w:val="22"/>
        </w:rPr>
        <w:t xml:space="preserve"> </w:t>
      </w:r>
    </w:p>
    <w:p w14:paraId="667B555E" w14:textId="77777777" w:rsidR="00916F98" w:rsidRPr="00F008F4" w:rsidRDefault="00916F98" w:rsidP="00916F98">
      <w:pPr>
        <w:pStyle w:val="ab"/>
        <w:ind w:firstLineChars="200" w:firstLine="440"/>
        <w:rPr>
          <w:rFonts w:cs="Times New Roman"/>
          <w:color w:val="000000" w:themeColor="text1"/>
          <w:sz w:val="22"/>
          <w:szCs w:val="22"/>
        </w:rPr>
      </w:pPr>
      <w:r w:rsidRPr="00F008F4">
        <w:rPr>
          <w:rFonts w:cs="Times New Roman" w:hint="eastAsia"/>
          <w:color w:val="000000" w:themeColor="text1"/>
          <w:sz w:val="22"/>
          <w:szCs w:val="22"/>
        </w:rPr>
        <w:t>場</w:t>
      </w:r>
      <w:r w:rsidRPr="00F008F4">
        <w:rPr>
          <w:rFonts w:cs="Times New Roman"/>
          <w:color w:val="000000" w:themeColor="text1"/>
          <w:sz w:val="22"/>
          <w:szCs w:val="22"/>
        </w:rPr>
        <w:t xml:space="preserve"> </w:t>
      </w:r>
      <w:r w:rsidRPr="00F008F4">
        <w:rPr>
          <w:rFonts w:cs="Times New Roman" w:hint="eastAsia"/>
          <w:color w:val="000000" w:themeColor="text1"/>
          <w:sz w:val="22"/>
          <w:szCs w:val="22"/>
        </w:rPr>
        <w:t>所：（住所を記載）</w:t>
      </w:r>
      <w:r w:rsidRPr="00F008F4">
        <w:rPr>
          <w:rFonts w:cs="Times New Roman"/>
          <w:color w:val="000000" w:themeColor="text1"/>
          <w:sz w:val="22"/>
          <w:szCs w:val="22"/>
        </w:rPr>
        <w:t xml:space="preserve"> </w:t>
      </w:r>
    </w:p>
    <w:p w14:paraId="2486DF60" w14:textId="77777777" w:rsidR="00916F98" w:rsidRPr="00F008F4" w:rsidRDefault="00916F98" w:rsidP="00916F98">
      <w:pPr>
        <w:pStyle w:val="ab"/>
        <w:rPr>
          <w:rFonts w:cs="Times New Roman"/>
          <w:color w:val="000000" w:themeColor="text1"/>
          <w:sz w:val="22"/>
          <w:szCs w:val="22"/>
        </w:rPr>
      </w:pPr>
    </w:p>
    <w:p w14:paraId="653432C0" w14:textId="77777777" w:rsidR="00916F98" w:rsidRPr="00F008F4" w:rsidRDefault="00916F98" w:rsidP="00916F98">
      <w:pPr>
        <w:pStyle w:val="ab"/>
        <w:rPr>
          <w:rFonts w:cs="Times New Roman"/>
          <w:color w:val="000000" w:themeColor="text1"/>
          <w:sz w:val="22"/>
          <w:szCs w:val="22"/>
        </w:rPr>
      </w:pPr>
      <w:r w:rsidRPr="00F008F4">
        <w:rPr>
          <w:rFonts w:cs="Times New Roman" w:hint="eastAsia"/>
          <w:color w:val="000000" w:themeColor="text1"/>
          <w:sz w:val="22"/>
          <w:szCs w:val="22"/>
        </w:rPr>
        <w:t>４　聴聞に関する事務を所掌する組織の名称及び所在地</w:t>
      </w:r>
      <w:r w:rsidRPr="00F008F4">
        <w:rPr>
          <w:rFonts w:cs="Times New Roman"/>
          <w:color w:val="000000" w:themeColor="text1"/>
          <w:sz w:val="22"/>
          <w:szCs w:val="22"/>
        </w:rPr>
        <w:t xml:space="preserve"> </w:t>
      </w:r>
    </w:p>
    <w:p w14:paraId="1E8BD787" w14:textId="77777777" w:rsidR="00916F98" w:rsidRPr="00F008F4" w:rsidRDefault="00916F98" w:rsidP="00916F98">
      <w:pPr>
        <w:pStyle w:val="ab"/>
        <w:ind w:firstLineChars="200" w:firstLine="440"/>
        <w:rPr>
          <w:rFonts w:cs="Times New Roman"/>
          <w:color w:val="000000" w:themeColor="text1"/>
          <w:sz w:val="22"/>
          <w:szCs w:val="22"/>
        </w:rPr>
      </w:pPr>
      <w:r w:rsidRPr="00F008F4">
        <w:rPr>
          <w:rFonts w:cs="Times New Roman" w:hint="eastAsia"/>
          <w:color w:val="000000" w:themeColor="text1"/>
          <w:sz w:val="22"/>
          <w:szCs w:val="22"/>
        </w:rPr>
        <w:t>（組織の名称及び所在地を記載）</w:t>
      </w:r>
    </w:p>
    <w:p w14:paraId="75D81F78" w14:textId="77777777" w:rsidR="00916F98" w:rsidRPr="00F008F4" w:rsidRDefault="00916F98" w:rsidP="00916F98">
      <w:pPr>
        <w:pStyle w:val="ab"/>
        <w:rPr>
          <w:rFonts w:cs="Times New Roman"/>
          <w:color w:val="000000" w:themeColor="text1"/>
          <w:sz w:val="22"/>
          <w:szCs w:val="22"/>
        </w:rPr>
      </w:pPr>
    </w:p>
    <w:p w14:paraId="7F3C3F18" w14:textId="77777777" w:rsidR="00916F98" w:rsidRPr="00F008F4" w:rsidRDefault="00916F98" w:rsidP="00916F98">
      <w:pPr>
        <w:pStyle w:val="ab"/>
        <w:rPr>
          <w:rFonts w:cs="Times New Roman"/>
          <w:color w:val="000000" w:themeColor="text1"/>
          <w:sz w:val="22"/>
          <w:szCs w:val="22"/>
        </w:rPr>
      </w:pPr>
      <w:r w:rsidRPr="00F008F4">
        <w:rPr>
          <w:rFonts w:cs="Times New Roman" w:hint="eastAsia"/>
          <w:color w:val="000000" w:themeColor="text1"/>
          <w:sz w:val="22"/>
          <w:szCs w:val="22"/>
        </w:rPr>
        <w:t>５　陳述書の提出先及び提出期限</w:t>
      </w:r>
      <w:r w:rsidRPr="00F008F4">
        <w:rPr>
          <w:rFonts w:cs="Times New Roman"/>
          <w:color w:val="000000" w:themeColor="text1"/>
          <w:sz w:val="22"/>
          <w:szCs w:val="22"/>
        </w:rPr>
        <w:t xml:space="preserve"> </w:t>
      </w:r>
    </w:p>
    <w:p w14:paraId="454D6957" w14:textId="77777777" w:rsidR="00916F98" w:rsidRPr="00F008F4" w:rsidRDefault="00916F98" w:rsidP="00916F98">
      <w:pPr>
        <w:pStyle w:val="ab"/>
        <w:ind w:firstLineChars="100" w:firstLine="220"/>
        <w:rPr>
          <w:rFonts w:cs="Times New Roman"/>
          <w:color w:val="000000" w:themeColor="text1"/>
          <w:sz w:val="22"/>
          <w:szCs w:val="22"/>
        </w:rPr>
      </w:pPr>
      <w:r w:rsidRPr="00F008F4">
        <w:rPr>
          <w:rFonts w:cs="Times New Roman" w:hint="eastAsia"/>
          <w:color w:val="000000" w:themeColor="text1"/>
          <w:sz w:val="22"/>
          <w:szCs w:val="22"/>
        </w:rPr>
        <w:t>（１）提出先</w:t>
      </w:r>
      <w:r w:rsidRPr="00F008F4">
        <w:rPr>
          <w:rFonts w:cs="Times New Roman"/>
          <w:color w:val="000000" w:themeColor="text1"/>
          <w:sz w:val="22"/>
          <w:szCs w:val="22"/>
        </w:rPr>
        <w:t xml:space="preserve"> </w:t>
      </w:r>
    </w:p>
    <w:p w14:paraId="45CEFE8E" w14:textId="77777777" w:rsidR="00916F98" w:rsidRPr="00F008F4" w:rsidRDefault="00916F98" w:rsidP="00916F98">
      <w:pPr>
        <w:pStyle w:val="ab"/>
        <w:ind w:leftChars="100" w:left="210" w:firstLineChars="200" w:firstLine="440"/>
        <w:rPr>
          <w:rFonts w:cs="Times New Roman"/>
          <w:color w:val="000000" w:themeColor="text1"/>
          <w:sz w:val="22"/>
          <w:szCs w:val="22"/>
        </w:rPr>
      </w:pPr>
      <w:r w:rsidRPr="00F008F4">
        <w:rPr>
          <w:rFonts w:cs="Times New Roman" w:hint="eastAsia"/>
          <w:color w:val="000000" w:themeColor="text1"/>
          <w:sz w:val="22"/>
          <w:szCs w:val="22"/>
        </w:rPr>
        <w:t>①　送付先：</w:t>
      </w:r>
      <w:r w:rsidRPr="00F008F4">
        <w:rPr>
          <w:rFonts w:cs="Times New Roman"/>
          <w:color w:val="000000" w:themeColor="text1"/>
          <w:sz w:val="22"/>
          <w:szCs w:val="22"/>
        </w:rPr>
        <w:t xml:space="preserve"> </w:t>
      </w:r>
    </w:p>
    <w:p w14:paraId="31086028" w14:textId="77777777" w:rsidR="00916F98" w:rsidRPr="00F008F4" w:rsidRDefault="00916F98" w:rsidP="00916F98">
      <w:pPr>
        <w:pStyle w:val="ab"/>
        <w:ind w:leftChars="100" w:left="210" w:firstLineChars="200" w:firstLine="440"/>
        <w:rPr>
          <w:rFonts w:cs="Times New Roman"/>
          <w:color w:val="000000" w:themeColor="text1"/>
          <w:sz w:val="22"/>
          <w:szCs w:val="22"/>
        </w:rPr>
      </w:pPr>
      <w:r w:rsidRPr="00F008F4">
        <w:rPr>
          <w:rFonts w:cs="Times New Roman" w:hint="eastAsia"/>
          <w:color w:val="000000" w:themeColor="text1"/>
          <w:sz w:val="22"/>
          <w:szCs w:val="22"/>
        </w:rPr>
        <w:t>②　担当者：</w:t>
      </w:r>
      <w:r w:rsidRPr="00F008F4">
        <w:rPr>
          <w:rFonts w:cs="Times New Roman"/>
          <w:color w:val="000000" w:themeColor="text1"/>
          <w:sz w:val="22"/>
          <w:szCs w:val="22"/>
        </w:rPr>
        <w:t xml:space="preserve"> </w:t>
      </w:r>
    </w:p>
    <w:p w14:paraId="295DBED1" w14:textId="77777777" w:rsidR="00916F98" w:rsidRPr="00F008F4" w:rsidRDefault="00916F98" w:rsidP="00916F98">
      <w:pPr>
        <w:pStyle w:val="ab"/>
        <w:ind w:leftChars="100" w:left="210" w:firstLineChars="200" w:firstLine="440"/>
        <w:rPr>
          <w:rFonts w:cs="Times New Roman"/>
          <w:color w:val="000000" w:themeColor="text1"/>
          <w:sz w:val="22"/>
          <w:szCs w:val="22"/>
        </w:rPr>
      </w:pPr>
      <w:r w:rsidRPr="00F008F4">
        <w:rPr>
          <w:rFonts w:cs="Times New Roman" w:hint="eastAsia"/>
          <w:color w:val="000000" w:themeColor="text1"/>
          <w:sz w:val="22"/>
          <w:szCs w:val="22"/>
        </w:rPr>
        <w:t>③　連絡先：</w:t>
      </w:r>
      <w:r w:rsidRPr="00F008F4">
        <w:rPr>
          <w:rFonts w:cs="Times New Roman"/>
          <w:color w:val="000000" w:themeColor="text1"/>
          <w:sz w:val="22"/>
          <w:szCs w:val="22"/>
        </w:rPr>
        <w:t xml:space="preserve"> </w:t>
      </w:r>
    </w:p>
    <w:p w14:paraId="0C6E1B11" w14:textId="77777777" w:rsidR="00916F98" w:rsidRPr="00F008F4" w:rsidRDefault="00916F98" w:rsidP="00916F98">
      <w:pPr>
        <w:pStyle w:val="ab"/>
        <w:ind w:firstLineChars="100" w:firstLine="220"/>
        <w:rPr>
          <w:rFonts w:cs="Times New Roman"/>
          <w:color w:val="000000" w:themeColor="text1"/>
          <w:sz w:val="22"/>
          <w:szCs w:val="22"/>
        </w:rPr>
      </w:pPr>
      <w:r w:rsidRPr="00F008F4">
        <w:rPr>
          <w:rFonts w:cs="Times New Roman" w:hint="eastAsia"/>
          <w:color w:val="000000" w:themeColor="text1"/>
          <w:sz w:val="22"/>
          <w:szCs w:val="22"/>
        </w:rPr>
        <w:t>（２）提出期限</w:t>
      </w:r>
      <w:r w:rsidRPr="00F008F4">
        <w:rPr>
          <w:rFonts w:cs="Times New Roman"/>
          <w:color w:val="000000" w:themeColor="text1"/>
          <w:sz w:val="22"/>
          <w:szCs w:val="22"/>
        </w:rPr>
        <w:t xml:space="preserve"> </w:t>
      </w:r>
    </w:p>
    <w:p w14:paraId="7711050F" w14:textId="77777777" w:rsidR="00916F98" w:rsidRPr="00F008F4" w:rsidRDefault="00916F98" w:rsidP="00916F98">
      <w:pPr>
        <w:pStyle w:val="ab"/>
        <w:ind w:firstLineChars="400" w:firstLine="880"/>
        <w:rPr>
          <w:rFonts w:cs="Times New Roman"/>
          <w:color w:val="000000" w:themeColor="text1"/>
          <w:sz w:val="22"/>
          <w:szCs w:val="22"/>
        </w:rPr>
      </w:pPr>
      <w:r w:rsidRPr="00F008F4">
        <w:rPr>
          <w:rFonts w:cs="Times New Roman" w:hint="eastAsia"/>
          <w:color w:val="000000" w:themeColor="text1"/>
          <w:sz w:val="22"/>
          <w:szCs w:val="22"/>
        </w:rPr>
        <w:lastRenderedPageBreak/>
        <w:t>年　月　日（　）まで</w:t>
      </w:r>
      <w:r w:rsidRPr="00F008F4">
        <w:rPr>
          <w:rFonts w:cs="Times New Roman"/>
          <w:color w:val="000000" w:themeColor="text1"/>
          <w:sz w:val="22"/>
          <w:szCs w:val="22"/>
        </w:rPr>
        <w:t xml:space="preserve"> </w:t>
      </w:r>
    </w:p>
    <w:p w14:paraId="62FBFEE4" w14:textId="77777777" w:rsidR="00916F98" w:rsidRPr="00F008F4" w:rsidRDefault="00916F98" w:rsidP="00916F98">
      <w:pPr>
        <w:pStyle w:val="ab"/>
        <w:rPr>
          <w:rFonts w:cs="Times New Roman"/>
          <w:color w:val="000000" w:themeColor="text1"/>
          <w:sz w:val="22"/>
          <w:szCs w:val="22"/>
        </w:rPr>
      </w:pPr>
    </w:p>
    <w:p w14:paraId="786E6723" w14:textId="77777777" w:rsidR="00916F98" w:rsidRPr="00F008F4" w:rsidRDefault="00916F98" w:rsidP="00916F98">
      <w:pPr>
        <w:pStyle w:val="ab"/>
        <w:rPr>
          <w:rFonts w:cs="Times New Roman"/>
          <w:color w:val="000000" w:themeColor="text1"/>
          <w:sz w:val="22"/>
          <w:szCs w:val="22"/>
        </w:rPr>
      </w:pPr>
      <w:r w:rsidRPr="00F008F4">
        <w:rPr>
          <w:rFonts w:cs="Times New Roman" w:hint="eastAsia"/>
          <w:color w:val="000000" w:themeColor="text1"/>
          <w:sz w:val="22"/>
          <w:szCs w:val="22"/>
        </w:rPr>
        <w:t>６　教示事項</w:t>
      </w:r>
      <w:r w:rsidRPr="00F008F4">
        <w:rPr>
          <w:rFonts w:cs="Times New Roman"/>
          <w:color w:val="000000" w:themeColor="text1"/>
          <w:sz w:val="22"/>
          <w:szCs w:val="22"/>
        </w:rPr>
        <w:t xml:space="preserve"> </w:t>
      </w:r>
    </w:p>
    <w:p w14:paraId="3E77A2A6" w14:textId="77777777" w:rsidR="00916F98" w:rsidRPr="00F008F4" w:rsidRDefault="00916F98" w:rsidP="00916F98">
      <w:pPr>
        <w:pStyle w:val="ab"/>
        <w:ind w:leftChars="100" w:left="430" w:hangingChars="100" w:hanging="220"/>
        <w:rPr>
          <w:rFonts w:cs="Times New Roman"/>
          <w:color w:val="000000" w:themeColor="text1"/>
          <w:sz w:val="22"/>
          <w:szCs w:val="22"/>
        </w:rPr>
      </w:pPr>
      <w:r w:rsidRPr="00F008F4">
        <w:rPr>
          <w:rFonts w:cs="Times New Roman" w:hint="eastAsia"/>
          <w:color w:val="000000" w:themeColor="text1"/>
          <w:sz w:val="22"/>
          <w:szCs w:val="22"/>
        </w:rPr>
        <w:t>①　聴聞の期日に出頭して意見を述べ、及び証拠書類又は証拠物（以下「証拠書類等」という）を提出し、又は、聴聞の期日への出頭に代えて陳述書及び証拠書類等を提出することができる。</w:t>
      </w:r>
      <w:r w:rsidRPr="00F008F4">
        <w:rPr>
          <w:rFonts w:cs="Times New Roman"/>
          <w:color w:val="000000" w:themeColor="text1"/>
          <w:sz w:val="22"/>
          <w:szCs w:val="22"/>
        </w:rPr>
        <w:t xml:space="preserve"> </w:t>
      </w:r>
    </w:p>
    <w:p w14:paraId="0EA79ABE" w14:textId="77777777" w:rsidR="00916F98" w:rsidRPr="00F008F4" w:rsidRDefault="00916F98" w:rsidP="00916F98">
      <w:pPr>
        <w:pStyle w:val="ab"/>
        <w:ind w:leftChars="200" w:left="640" w:hangingChars="100" w:hanging="220"/>
        <w:rPr>
          <w:rFonts w:cs="Times New Roman"/>
          <w:color w:val="000000" w:themeColor="text1"/>
          <w:sz w:val="22"/>
          <w:szCs w:val="22"/>
        </w:rPr>
      </w:pPr>
      <w:r w:rsidRPr="00F008F4">
        <w:rPr>
          <w:rFonts w:cs="Times New Roman" w:hint="eastAsia"/>
          <w:color w:val="000000" w:themeColor="text1"/>
          <w:sz w:val="22"/>
          <w:szCs w:val="22"/>
        </w:rPr>
        <w:t>※　陳述書には、提出する者の氏名及び住所、聴聞の件名並びに陳述書に係る事案について意見を記載する。</w:t>
      </w:r>
      <w:r w:rsidRPr="00F008F4">
        <w:rPr>
          <w:rFonts w:cs="Times New Roman"/>
          <w:color w:val="000000" w:themeColor="text1"/>
          <w:sz w:val="22"/>
          <w:szCs w:val="22"/>
        </w:rPr>
        <w:t xml:space="preserve"> </w:t>
      </w:r>
    </w:p>
    <w:p w14:paraId="4EE815BB" w14:textId="77777777" w:rsidR="00916F98" w:rsidRPr="00F008F4" w:rsidRDefault="00916F98" w:rsidP="00916F98">
      <w:pPr>
        <w:pStyle w:val="ab"/>
        <w:ind w:leftChars="100" w:left="430" w:hangingChars="100" w:hanging="220"/>
        <w:rPr>
          <w:rFonts w:cs="Times New Roman"/>
          <w:color w:val="000000" w:themeColor="text1"/>
          <w:sz w:val="22"/>
          <w:szCs w:val="22"/>
        </w:rPr>
      </w:pPr>
      <w:r w:rsidRPr="00F008F4">
        <w:rPr>
          <w:rFonts w:cs="Times New Roman" w:hint="eastAsia"/>
          <w:color w:val="000000" w:themeColor="text1"/>
          <w:sz w:val="22"/>
          <w:szCs w:val="22"/>
        </w:rPr>
        <w:t>②　聴聞が終結するまでの間、当該不利益処分の原因となる事実を証する資料の閲覧を求めることができる。</w:t>
      </w:r>
      <w:r w:rsidRPr="00F008F4">
        <w:rPr>
          <w:rFonts w:cs="Times New Roman"/>
          <w:color w:val="000000" w:themeColor="text1"/>
          <w:sz w:val="22"/>
          <w:szCs w:val="22"/>
        </w:rPr>
        <w:t xml:space="preserve"> </w:t>
      </w:r>
    </w:p>
    <w:p w14:paraId="3896954E" w14:textId="77777777" w:rsidR="00916F98" w:rsidRPr="00F008F4" w:rsidRDefault="00916F98" w:rsidP="00916F98">
      <w:pPr>
        <w:pStyle w:val="ab"/>
        <w:ind w:leftChars="200" w:left="640" w:hangingChars="100" w:hanging="220"/>
        <w:rPr>
          <w:rFonts w:cs="Times New Roman"/>
          <w:color w:val="000000" w:themeColor="text1"/>
          <w:sz w:val="22"/>
          <w:szCs w:val="22"/>
        </w:rPr>
      </w:pPr>
      <w:r w:rsidRPr="00F008F4">
        <w:rPr>
          <w:rFonts w:cs="Times New Roman" w:hint="eastAsia"/>
          <w:color w:val="000000" w:themeColor="text1"/>
          <w:sz w:val="22"/>
          <w:szCs w:val="22"/>
        </w:rPr>
        <w:t>※　この閲覧を請求するときは、請求者の氏名及び住所並びに閲覧をしようとする資料の標目を記載した書面を提出すること。</w:t>
      </w:r>
      <w:r w:rsidRPr="00F008F4">
        <w:rPr>
          <w:rFonts w:cs="Times New Roman"/>
          <w:color w:val="000000" w:themeColor="text1"/>
          <w:sz w:val="22"/>
          <w:szCs w:val="22"/>
        </w:rPr>
        <w:t xml:space="preserve"> </w:t>
      </w:r>
    </w:p>
    <w:p w14:paraId="03EA9A2C" w14:textId="77777777" w:rsidR="00916F98" w:rsidRPr="00F008F4" w:rsidRDefault="00916F98" w:rsidP="00916F98">
      <w:pPr>
        <w:pStyle w:val="ab"/>
        <w:ind w:leftChars="300" w:left="630" w:firstLineChars="100" w:firstLine="220"/>
        <w:rPr>
          <w:rFonts w:cs="Times New Roman"/>
          <w:color w:val="000000" w:themeColor="text1"/>
          <w:sz w:val="22"/>
          <w:szCs w:val="22"/>
        </w:rPr>
      </w:pPr>
      <w:r w:rsidRPr="00F008F4">
        <w:rPr>
          <w:rFonts w:cs="Times New Roman" w:hint="eastAsia"/>
          <w:color w:val="000000" w:themeColor="text1"/>
          <w:sz w:val="22"/>
          <w:szCs w:val="22"/>
        </w:rPr>
        <w:t>ただし、聴聞の期日における審理の進行に応じて当該閲覧の請求が必要となった場合には、口頭ですることができる。</w:t>
      </w:r>
      <w:r w:rsidRPr="00F008F4">
        <w:rPr>
          <w:rFonts w:cs="Times New Roman"/>
          <w:color w:val="000000" w:themeColor="text1"/>
          <w:sz w:val="22"/>
          <w:szCs w:val="22"/>
        </w:rPr>
        <w:t xml:space="preserve"> </w:t>
      </w:r>
    </w:p>
    <w:p w14:paraId="5A292C60" w14:textId="77777777" w:rsidR="00916F98" w:rsidRPr="00F008F4" w:rsidRDefault="00916F98" w:rsidP="00916F98">
      <w:pPr>
        <w:pStyle w:val="ab"/>
        <w:rPr>
          <w:rFonts w:cs="Times New Roman"/>
          <w:color w:val="000000" w:themeColor="text1"/>
          <w:sz w:val="22"/>
          <w:szCs w:val="22"/>
        </w:rPr>
      </w:pPr>
    </w:p>
    <w:p w14:paraId="4E080F57" w14:textId="77777777" w:rsidR="007B4382" w:rsidRPr="00F008F4" w:rsidRDefault="00916F98" w:rsidP="007B4382">
      <w:pPr>
        <w:pStyle w:val="ab"/>
        <w:rPr>
          <w:rFonts w:cs="Times New Roman"/>
          <w:color w:val="000000" w:themeColor="text1"/>
          <w:sz w:val="22"/>
          <w:szCs w:val="22"/>
        </w:rPr>
      </w:pPr>
      <w:r w:rsidRPr="00F008F4">
        <w:rPr>
          <w:rFonts w:cs="Times New Roman" w:hint="eastAsia"/>
          <w:color w:val="000000" w:themeColor="text1"/>
          <w:sz w:val="22"/>
          <w:szCs w:val="22"/>
        </w:rPr>
        <w:t>７　留意事項</w:t>
      </w:r>
    </w:p>
    <w:p w14:paraId="285221EB" w14:textId="313C11BE" w:rsidR="007B4382" w:rsidRPr="00F008F4" w:rsidRDefault="007B4382" w:rsidP="00223FDF">
      <w:pPr>
        <w:pStyle w:val="ab"/>
        <w:tabs>
          <w:tab w:val="left" w:pos="567"/>
        </w:tabs>
        <w:ind w:left="440" w:hangingChars="200" w:hanging="440"/>
        <w:rPr>
          <w:rFonts w:cs="Times New Roman"/>
          <w:color w:val="000000" w:themeColor="text1"/>
          <w:sz w:val="22"/>
          <w:szCs w:val="22"/>
        </w:rPr>
      </w:pPr>
      <w:r w:rsidRPr="00F008F4">
        <w:rPr>
          <w:rFonts w:cs="Times New Roman" w:hint="eastAsia"/>
          <w:color w:val="000000" w:themeColor="text1"/>
          <w:sz w:val="22"/>
          <w:szCs w:val="22"/>
        </w:rPr>
        <w:t xml:space="preserve">　①</w:t>
      </w:r>
      <w:r w:rsidR="00F008F4" w:rsidRPr="00F008F4">
        <w:rPr>
          <w:rFonts w:cs="Times New Roman" w:hint="eastAsia"/>
          <w:color w:val="000000" w:themeColor="text1"/>
          <w:sz w:val="22"/>
          <w:szCs w:val="22"/>
        </w:rPr>
        <w:t xml:space="preserve">　</w:t>
      </w:r>
      <w:r w:rsidR="007172D6" w:rsidRPr="00F008F4">
        <w:rPr>
          <w:rFonts w:cs="Times New Roman" w:hint="eastAsia"/>
          <w:color w:val="000000" w:themeColor="text1"/>
          <w:sz w:val="22"/>
          <w:szCs w:val="22"/>
        </w:rPr>
        <w:t>（</w:t>
      </w:r>
      <w:r w:rsidR="00916F98" w:rsidRPr="00F008F4">
        <w:rPr>
          <w:rFonts w:cs="Times New Roman" w:hint="eastAsia"/>
          <w:color w:val="000000" w:themeColor="text1"/>
          <w:sz w:val="22"/>
          <w:szCs w:val="22"/>
        </w:rPr>
        <w:t>聴聞に関する事務を所掌する組織名を記載）に出頭する場合には、あらかじめその日時</w:t>
      </w:r>
      <w:r w:rsidR="007172D6" w:rsidRPr="00F008F4">
        <w:rPr>
          <w:rFonts w:cs="Times New Roman" w:hint="eastAsia"/>
          <w:color w:val="000000" w:themeColor="text1"/>
          <w:sz w:val="22"/>
          <w:szCs w:val="22"/>
        </w:rPr>
        <w:t>を</w:t>
      </w:r>
      <w:r w:rsidR="00916F98" w:rsidRPr="00F008F4">
        <w:rPr>
          <w:rFonts w:cs="Times New Roman" w:hint="eastAsia"/>
          <w:color w:val="000000" w:themeColor="text1"/>
          <w:sz w:val="22"/>
          <w:szCs w:val="22"/>
        </w:rPr>
        <w:t>担当と打ち合わせること。</w:t>
      </w:r>
      <w:r w:rsidR="00916F98" w:rsidRPr="00F008F4">
        <w:rPr>
          <w:rFonts w:cs="Times New Roman"/>
          <w:color w:val="000000" w:themeColor="text1"/>
          <w:sz w:val="22"/>
          <w:szCs w:val="22"/>
        </w:rPr>
        <w:t xml:space="preserve"> </w:t>
      </w:r>
    </w:p>
    <w:p w14:paraId="78C8C545" w14:textId="2F238963" w:rsidR="00223FDF" w:rsidRPr="00F008F4" w:rsidRDefault="007B4382" w:rsidP="00223FDF">
      <w:pPr>
        <w:pStyle w:val="ab"/>
        <w:ind w:left="440" w:hangingChars="200" w:hanging="440"/>
        <w:rPr>
          <w:rFonts w:cs="Times New Roman"/>
          <w:color w:val="000000" w:themeColor="text1"/>
          <w:sz w:val="22"/>
          <w:szCs w:val="22"/>
        </w:rPr>
      </w:pPr>
      <w:r w:rsidRPr="00F008F4">
        <w:rPr>
          <w:rFonts w:cs="Times New Roman" w:hint="eastAsia"/>
          <w:color w:val="000000" w:themeColor="text1"/>
          <w:sz w:val="22"/>
          <w:szCs w:val="22"/>
        </w:rPr>
        <w:t xml:space="preserve">　②　</w:t>
      </w:r>
      <w:r w:rsidR="00916F98" w:rsidRPr="00F008F4">
        <w:rPr>
          <w:rFonts w:cs="Times New Roman" w:hint="eastAsia"/>
          <w:color w:val="000000" w:themeColor="text1"/>
          <w:sz w:val="22"/>
          <w:szCs w:val="22"/>
        </w:rPr>
        <w:t>代理人を出頭させる場合には、代理人の資格を書面（委任状等）で証明し、同人に持参</w:t>
      </w:r>
      <w:r w:rsidR="00F23188" w:rsidRPr="00F008F4">
        <w:rPr>
          <w:rFonts w:cs="Times New Roman" w:hint="eastAsia"/>
          <w:color w:val="000000" w:themeColor="text1"/>
          <w:sz w:val="22"/>
          <w:szCs w:val="22"/>
        </w:rPr>
        <w:t>さ</w:t>
      </w:r>
      <w:r w:rsidR="00C630E0" w:rsidRPr="00F008F4">
        <w:rPr>
          <w:rFonts w:cs="Times New Roman" w:hint="eastAsia"/>
          <w:color w:val="000000" w:themeColor="text1"/>
          <w:sz w:val="22"/>
          <w:szCs w:val="22"/>
        </w:rPr>
        <w:t>せ</w:t>
      </w:r>
      <w:r w:rsidR="00916F98" w:rsidRPr="00F008F4">
        <w:rPr>
          <w:rFonts w:cs="Times New Roman" w:hint="eastAsia"/>
          <w:color w:val="000000" w:themeColor="text1"/>
          <w:sz w:val="22"/>
          <w:szCs w:val="22"/>
        </w:rPr>
        <w:t>ること</w:t>
      </w:r>
      <w:r w:rsidR="00F45D9E" w:rsidRPr="00F008F4">
        <w:rPr>
          <w:rFonts w:cs="Times New Roman" w:hint="eastAsia"/>
          <w:color w:val="000000" w:themeColor="text1"/>
          <w:sz w:val="22"/>
          <w:szCs w:val="22"/>
        </w:rPr>
        <w:t>。</w:t>
      </w:r>
    </w:p>
    <w:p w14:paraId="168333EB" w14:textId="6685750C" w:rsidR="00223FDF" w:rsidRPr="00F008F4" w:rsidRDefault="00223FDF" w:rsidP="00223FDF">
      <w:pPr>
        <w:pStyle w:val="ab"/>
        <w:rPr>
          <w:rFonts w:cs="Times New Roman"/>
          <w:color w:val="000000" w:themeColor="text1"/>
          <w:sz w:val="22"/>
          <w:szCs w:val="22"/>
        </w:rPr>
      </w:pPr>
      <w:r w:rsidRPr="00F008F4">
        <w:rPr>
          <w:rFonts w:cs="Times New Roman" w:hint="eastAsia"/>
          <w:color w:val="000000" w:themeColor="text1"/>
          <w:sz w:val="22"/>
          <w:szCs w:val="22"/>
        </w:rPr>
        <w:t xml:space="preserve">　③　</w:t>
      </w:r>
      <w:r w:rsidR="00916F98" w:rsidRPr="00F008F4">
        <w:rPr>
          <w:rFonts w:cs="Times New Roman" w:hint="eastAsia"/>
          <w:color w:val="000000" w:themeColor="text1"/>
          <w:sz w:val="22"/>
          <w:szCs w:val="22"/>
        </w:rPr>
        <w:t>出頭者は、本人の印鑑を持参すること。</w:t>
      </w:r>
      <w:r w:rsidR="00916F98" w:rsidRPr="00F008F4">
        <w:rPr>
          <w:rFonts w:cs="Times New Roman"/>
          <w:color w:val="000000" w:themeColor="text1"/>
          <w:sz w:val="22"/>
          <w:szCs w:val="22"/>
        </w:rPr>
        <w:t xml:space="preserve"> </w:t>
      </w:r>
    </w:p>
    <w:p w14:paraId="28BF08F7" w14:textId="77777777" w:rsidR="00223FDF" w:rsidRPr="00F008F4" w:rsidRDefault="00223FDF" w:rsidP="00223FDF">
      <w:pPr>
        <w:pStyle w:val="ab"/>
        <w:rPr>
          <w:rFonts w:cs="Times New Roman"/>
          <w:color w:val="000000" w:themeColor="text1"/>
          <w:sz w:val="22"/>
          <w:szCs w:val="22"/>
        </w:rPr>
      </w:pPr>
    </w:p>
    <w:p w14:paraId="422D6DE2" w14:textId="4BFE7BB5" w:rsidR="00505D2E" w:rsidRPr="00F008F4" w:rsidRDefault="00505D2E" w:rsidP="00662B24">
      <w:pPr>
        <w:overflowPunct w:val="0"/>
        <w:jc w:val="left"/>
        <w:textAlignment w:val="baseline"/>
        <w:rPr>
          <w:rFonts w:ascii="ＭＳ 明朝" w:eastAsia="ＭＳ 明朝" w:hAnsi="ＭＳ 明朝" w:cs="Times New Roman"/>
          <w:color w:val="000000" w:themeColor="text1"/>
          <w:spacing w:val="2"/>
          <w:kern w:val="0"/>
          <w:sz w:val="22"/>
        </w:rPr>
      </w:pPr>
      <w:r w:rsidRPr="00F008F4">
        <w:rPr>
          <w:rFonts w:ascii="ＭＳ 明朝" w:eastAsia="ＭＳ 明朝" w:hAnsi="ＭＳ 明朝" w:cs="Times New Roman" w:hint="eastAsia"/>
          <w:color w:val="000000" w:themeColor="text1"/>
          <w:spacing w:val="2"/>
          <w:kern w:val="0"/>
          <w:sz w:val="22"/>
        </w:rPr>
        <w:t>（備考）</w:t>
      </w:r>
      <w:r w:rsidRPr="00F008F4">
        <w:rPr>
          <w:rFonts w:ascii="ＭＳ 明朝" w:eastAsia="ＭＳ 明朝" w:hAnsi="ＭＳ 明朝" w:cs="Times New Roman"/>
          <w:color w:val="000000" w:themeColor="text1"/>
          <w:spacing w:val="2"/>
          <w:kern w:val="0"/>
          <w:sz w:val="22"/>
        </w:rPr>
        <w:t xml:space="preserve"> </w:t>
      </w:r>
    </w:p>
    <w:p w14:paraId="63DD5B81" w14:textId="77777777" w:rsidR="00505D2E" w:rsidRPr="00F008F4" w:rsidRDefault="00505D2E" w:rsidP="00662B24">
      <w:pPr>
        <w:overflowPunct w:val="0"/>
        <w:ind w:leftChars="100" w:left="434" w:hangingChars="100" w:hanging="224"/>
        <w:jc w:val="left"/>
        <w:textAlignment w:val="baseline"/>
        <w:rPr>
          <w:rFonts w:ascii="ＭＳ 明朝" w:eastAsia="ＭＳ 明朝" w:hAnsi="ＭＳ 明朝" w:cs="Times New Roman"/>
          <w:color w:val="000000" w:themeColor="text1"/>
          <w:spacing w:val="2"/>
          <w:kern w:val="0"/>
          <w:sz w:val="22"/>
        </w:rPr>
      </w:pPr>
      <w:r w:rsidRPr="00F008F4">
        <w:rPr>
          <w:rFonts w:ascii="ＭＳ 明朝" w:eastAsia="ＭＳ 明朝" w:hAnsi="ＭＳ 明朝" w:cs="Times New Roman" w:hint="eastAsia"/>
          <w:color w:val="000000" w:themeColor="text1"/>
          <w:spacing w:val="2"/>
          <w:kern w:val="0"/>
          <w:sz w:val="22"/>
        </w:rPr>
        <w:t>１　聴聞の期日は、施行日の</w:t>
      </w:r>
      <w:r w:rsidRPr="00F008F4">
        <w:rPr>
          <w:rFonts w:ascii="ＭＳ 明朝" w:eastAsia="ＭＳ 明朝" w:hAnsi="ＭＳ 明朝" w:cs="Times New Roman"/>
          <w:color w:val="000000" w:themeColor="text1"/>
          <w:spacing w:val="2"/>
          <w:kern w:val="0"/>
          <w:sz w:val="22"/>
        </w:rPr>
        <w:t>10</w:t>
      </w:r>
      <w:r w:rsidRPr="00F008F4">
        <w:rPr>
          <w:rFonts w:ascii="ＭＳ 明朝" w:eastAsia="ＭＳ 明朝" w:hAnsi="ＭＳ 明朝" w:cs="Times New Roman" w:hint="eastAsia"/>
          <w:color w:val="000000" w:themeColor="text1"/>
          <w:spacing w:val="2"/>
          <w:kern w:val="0"/>
          <w:sz w:val="22"/>
        </w:rPr>
        <w:t>日後とする。ただし、</w:t>
      </w:r>
      <w:r w:rsidRPr="00F008F4">
        <w:rPr>
          <w:rFonts w:ascii="ＭＳ 明朝" w:eastAsia="ＭＳ 明朝" w:hAnsi="ＭＳ 明朝" w:cs="Times New Roman"/>
          <w:color w:val="000000" w:themeColor="text1"/>
          <w:spacing w:val="2"/>
          <w:kern w:val="0"/>
          <w:sz w:val="22"/>
        </w:rPr>
        <w:t>10</w:t>
      </w:r>
      <w:r w:rsidRPr="00F008F4">
        <w:rPr>
          <w:rFonts w:ascii="ＭＳ 明朝" w:eastAsia="ＭＳ 明朝" w:hAnsi="ＭＳ 明朝" w:cs="Times New Roman" w:hint="eastAsia"/>
          <w:color w:val="000000" w:themeColor="text1"/>
          <w:spacing w:val="2"/>
          <w:kern w:val="0"/>
          <w:sz w:val="22"/>
        </w:rPr>
        <w:t>日後が土日祝となる場合には、その直後の平日とする。</w:t>
      </w:r>
      <w:r w:rsidRPr="00F008F4">
        <w:rPr>
          <w:rFonts w:ascii="ＭＳ 明朝" w:eastAsia="ＭＳ 明朝" w:hAnsi="ＭＳ 明朝" w:cs="Times New Roman"/>
          <w:color w:val="000000" w:themeColor="text1"/>
          <w:spacing w:val="2"/>
          <w:kern w:val="0"/>
          <w:sz w:val="22"/>
        </w:rPr>
        <w:t xml:space="preserve"> </w:t>
      </w:r>
    </w:p>
    <w:p w14:paraId="3E0C4CFD" w14:textId="77777777" w:rsidR="00505D2E" w:rsidRPr="00F008F4" w:rsidRDefault="00505D2E" w:rsidP="00662B24">
      <w:pPr>
        <w:overflowPunct w:val="0"/>
        <w:ind w:leftChars="100" w:left="434" w:hangingChars="100" w:hanging="224"/>
        <w:jc w:val="left"/>
        <w:textAlignment w:val="baseline"/>
        <w:rPr>
          <w:rFonts w:ascii="ＭＳ 明朝" w:eastAsia="ＭＳ 明朝" w:hAnsi="ＭＳ 明朝" w:cs="Times New Roman"/>
          <w:color w:val="000000" w:themeColor="text1"/>
          <w:spacing w:val="2"/>
          <w:kern w:val="0"/>
          <w:sz w:val="22"/>
        </w:rPr>
      </w:pPr>
      <w:r w:rsidRPr="00F008F4">
        <w:rPr>
          <w:rFonts w:ascii="ＭＳ 明朝" w:eastAsia="ＭＳ 明朝" w:hAnsi="ＭＳ 明朝" w:cs="Times New Roman" w:hint="eastAsia"/>
          <w:color w:val="000000" w:themeColor="text1"/>
          <w:spacing w:val="2"/>
          <w:kern w:val="0"/>
          <w:sz w:val="22"/>
        </w:rPr>
        <w:t>２　陳述書の提出期限は、施行日の</w:t>
      </w:r>
      <w:r w:rsidRPr="00F008F4">
        <w:rPr>
          <w:rFonts w:ascii="ＭＳ 明朝" w:eastAsia="ＭＳ 明朝" w:hAnsi="ＭＳ 明朝" w:cs="Times New Roman"/>
          <w:color w:val="000000" w:themeColor="text1"/>
          <w:spacing w:val="2"/>
          <w:kern w:val="0"/>
          <w:sz w:val="22"/>
        </w:rPr>
        <w:t>10</w:t>
      </w:r>
      <w:r w:rsidRPr="00F008F4">
        <w:rPr>
          <w:rFonts w:ascii="ＭＳ 明朝" w:eastAsia="ＭＳ 明朝" w:hAnsi="ＭＳ 明朝" w:cs="Times New Roman" w:hint="eastAsia"/>
          <w:color w:val="000000" w:themeColor="text1"/>
          <w:spacing w:val="2"/>
          <w:kern w:val="0"/>
          <w:sz w:val="22"/>
        </w:rPr>
        <w:t>日後とする。郵送により提出する場合には、同日までに到着するものとする。</w:t>
      </w:r>
    </w:p>
    <w:p w14:paraId="1CE4E377" w14:textId="77777777" w:rsidR="00505D2E" w:rsidRPr="00F008F4" w:rsidRDefault="00505D2E" w:rsidP="00505D2E">
      <w:pPr>
        <w:overflowPunct w:val="0"/>
        <w:textAlignment w:val="baseline"/>
        <w:rPr>
          <w:rFonts w:ascii="ＭＳ 明朝" w:eastAsia="ＭＳ 明朝" w:hAnsi="ＭＳ 明朝" w:cs="Times New Roman"/>
          <w:color w:val="000000" w:themeColor="text1"/>
          <w:spacing w:val="2"/>
          <w:kern w:val="0"/>
          <w:sz w:val="22"/>
        </w:rPr>
      </w:pPr>
    </w:p>
    <w:p w14:paraId="60614D66" w14:textId="77777777" w:rsidR="00036460" w:rsidRPr="00F008F4" w:rsidRDefault="00036460" w:rsidP="00036460">
      <w:pPr>
        <w:overflowPunct w:val="0"/>
        <w:textAlignment w:val="baseline"/>
        <w:rPr>
          <w:rFonts w:ascii="ＭＳ 明朝" w:eastAsia="ＭＳ 明朝" w:hAnsi="ＭＳ 明朝" w:cs="Times New Roman"/>
          <w:spacing w:val="2"/>
          <w:kern w:val="0"/>
          <w:sz w:val="22"/>
        </w:rPr>
      </w:pPr>
    </w:p>
    <w:p w14:paraId="25BE9CAF" w14:textId="37C4194D" w:rsidR="00453659" w:rsidRPr="00F008F4" w:rsidRDefault="00453659" w:rsidP="00BC6DDA">
      <w:pPr>
        <w:overflowPunct w:val="0"/>
        <w:textAlignment w:val="baseline"/>
        <w:rPr>
          <w:rFonts w:ascii="ＭＳ 明朝" w:eastAsia="ＭＳ 明朝" w:hAnsi="ＭＳ 明朝" w:cs="ＭＳ 明朝"/>
          <w:kern w:val="0"/>
          <w:sz w:val="22"/>
        </w:rPr>
      </w:pPr>
    </w:p>
    <w:p w14:paraId="790B743D" w14:textId="77777777" w:rsidR="00453659" w:rsidRPr="00F008F4" w:rsidRDefault="00453659">
      <w:pPr>
        <w:widowControl/>
        <w:jc w:val="left"/>
        <w:rPr>
          <w:rFonts w:ascii="ＭＳ 明朝" w:eastAsia="ＭＳ 明朝" w:hAnsi="ＭＳ 明朝" w:cs="ＭＳ 明朝"/>
          <w:kern w:val="0"/>
          <w:szCs w:val="21"/>
        </w:rPr>
      </w:pPr>
      <w:r w:rsidRPr="00F008F4">
        <w:rPr>
          <w:rFonts w:ascii="ＭＳ 明朝" w:eastAsia="ＭＳ 明朝" w:hAnsi="ＭＳ 明朝" w:cs="ＭＳ 明朝"/>
          <w:kern w:val="0"/>
          <w:szCs w:val="21"/>
        </w:rPr>
        <w:br w:type="page"/>
      </w:r>
    </w:p>
    <w:p w14:paraId="180D445D" w14:textId="524C9FEB" w:rsidR="00FD6C3C" w:rsidRPr="008363AA" w:rsidRDefault="00453659" w:rsidP="00FD6C3C">
      <w:pPr>
        <w:overflowPunct w:val="0"/>
        <w:textAlignment w:val="baseline"/>
        <w:rPr>
          <w:rFonts w:asciiTheme="minorEastAsia" w:hAnsiTheme="minorEastAsia" w:cs="Times New Roman"/>
          <w:spacing w:val="2"/>
          <w:kern w:val="0"/>
          <w:sz w:val="22"/>
        </w:rPr>
      </w:pPr>
      <w:r w:rsidRPr="008363AA">
        <w:rPr>
          <w:rFonts w:asciiTheme="minorEastAsia" w:hAnsiTheme="minorEastAsia" w:cs="ＭＳ 明朝" w:hint="eastAsia"/>
          <w:kern w:val="0"/>
          <w:sz w:val="22"/>
        </w:rPr>
        <w:lastRenderedPageBreak/>
        <w:t>（様式第６号）</w:t>
      </w:r>
    </w:p>
    <w:p w14:paraId="47684D44" w14:textId="77777777" w:rsidR="00FD6C3C" w:rsidRDefault="00FD6C3C" w:rsidP="00FD6C3C">
      <w:pPr>
        <w:overflowPunct w:val="0"/>
        <w:textAlignment w:val="baseline"/>
        <w:rPr>
          <w:rFonts w:asciiTheme="minorEastAsia" w:hAnsiTheme="minorEastAsia" w:cs="ＭＳ 明朝"/>
          <w:kern w:val="0"/>
          <w:sz w:val="22"/>
        </w:rPr>
      </w:pPr>
    </w:p>
    <w:p w14:paraId="575347FB" w14:textId="4F0A0DC0" w:rsidR="00F05706" w:rsidRDefault="00F05706" w:rsidP="00FD6C3C">
      <w:pPr>
        <w:overflowPunct w:val="0"/>
        <w:textAlignment w:val="baseline"/>
        <w:rPr>
          <w:rFonts w:asciiTheme="minorEastAsia" w:hAnsiTheme="minorEastAsia" w:cs="ＭＳ 明朝"/>
          <w:kern w:val="0"/>
          <w:sz w:val="22"/>
        </w:rPr>
      </w:pPr>
      <w:r>
        <w:rPr>
          <w:rFonts w:asciiTheme="minorEastAsia" w:hAnsiTheme="minorEastAsia" w:cs="ＭＳ 明朝" w:hint="eastAsia"/>
          <w:kern w:val="0"/>
          <w:sz w:val="22"/>
        </w:rPr>
        <w:t>農林水産省指令　第　号</w:t>
      </w:r>
    </w:p>
    <w:p w14:paraId="55F757E7" w14:textId="77777777" w:rsidR="00F05706" w:rsidRDefault="00F05706" w:rsidP="00FD6C3C">
      <w:pPr>
        <w:overflowPunct w:val="0"/>
        <w:textAlignment w:val="baseline"/>
        <w:rPr>
          <w:rFonts w:asciiTheme="minorEastAsia" w:hAnsiTheme="minorEastAsia" w:cs="ＭＳ 明朝"/>
          <w:kern w:val="0"/>
          <w:sz w:val="22"/>
        </w:rPr>
      </w:pPr>
    </w:p>
    <w:p w14:paraId="0D7D0BC0" w14:textId="77777777" w:rsidR="00F05706" w:rsidRDefault="00F05706" w:rsidP="00FD6C3C">
      <w:pPr>
        <w:overflowPunct w:val="0"/>
        <w:textAlignment w:val="baseline"/>
        <w:rPr>
          <w:rFonts w:asciiTheme="minorEastAsia" w:hAnsiTheme="minorEastAsia" w:cs="ＭＳ 明朝"/>
          <w:kern w:val="0"/>
          <w:sz w:val="22"/>
        </w:rPr>
      </w:pPr>
    </w:p>
    <w:p w14:paraId="40CA7F53" w14:textId="1240E508" w:rsidR="00F05706" w:rsidRDefault="00F05706" w:rsidP="00F05706">
      <w:pPr>
        <w:wordWrap w:val="0"/>
        <w:overflowPunct w:val="0"/>
        <w:jc w:val="right"/>
        <w:textAlignment w:val="baseline"/>
        <w:rPr>
          <w:rFonts w:asciiTheme="minorEastAsia" w:hAnsiTheme="minorEastAsia" w:cs="ＭＳ 明朝"/>
          <w:kern w:val="0"/>
          <w:sz w:val="22"/>
        </w:rPr>
      </w:pPr>
      <w:r>
        <w:rPr>
          <w:rFonts w:asciiTheme="minorEastAsia" w:hAnsiTheme="minorEastAsia" w:cs="ＭＳ 明朝" w:hint="eastAsia"/>
          <w:kern w:val="0"/>
          <w:sz w:val="22"/>
        </w:rPr>
        <w:t xml:space="preserve">住所　　　　　　　　　</w:t>
      </w:r>
    </w:p>
    <w:p w14:paraId="55463B8C" w14:textId="448ACE75" w:rsidR="00F05706" w:rsidRPr="008363AA" w:rsidRDefault="00F05706" w:rsidP="00F05706">
      <w:pPr>
        <w:wordWrap w:val="0"/>
        <w:overflowPunct w:val="0"/>
        <w:jc w:val="right"/>
        <w:textAlignment w:val="baseline"/>
        <w:rPr>
          <w:rFonts w:asciiTheme="minorEastAsia" w:hAnsiTheme="minorEastAsia" w:cs="Times New Roman"/>
          <w:spacing w:val="2"/>
          <w:kern w:val="0"/>
          <w:sz w:val="22"/>
        </w:rPr>
      </w:pPr>
      <w:r>
        <w:rPr>
          <w:rFonts w:asciiTheme="minorEastAsia" w:hAnsiTheme="minorEastAsia" w:cs="ＭＳ 明朝" w:hint="eastAsia"/>
          <w:kern w:val="0"/>
          <w:sz w:val="22"/>
        </w:rPr>
        <w:t xml:space="preserve">氏名　　　　　　　　　</w:t>
      </w:r>
    </w:p>
    <w:p w14:paraId="3D7E91DE" w14:textId="77777777" w:rsidR="00FD6C3C" w:rsidRDefault="00FD6C3C" w:rsidP="00FD6C3C">
      <w:pPr>
        <w:overflowPunct w:val="0"/>
        <w:textAlignment w:val="baseline"/>
        <w:rPr>
          <w:rFonts w:asciiTheme="minorEastAsia" w:hAnsiTheme="minorEastAsia" w:cs="Times New Roman"/>
          <w:spacing w:val="2"/>
          <w:kern w:val="0"/>
          <w:sz w:val="22"/>
        </w:rPr>
      </w:pPr>
    </w:p>
    <w:p w14:paraId="68BB8EB4" w14:textId="77777777" w:rsidR="00F37382" w:rsidRPr="008363AA" w:rsidRDefault="00F37382" w:rsidP="00FD6C3C">
      <w:pPr>
        <w:overflowPunct w:val="0"/>
        <w:textAlignment w:val="baseline"/>
        <w:rPr>
          <w:rFonts w:asciiTheme="minorEastAsia" w:hAnsiTheme="minorEastAsia" w:cs="Times New Roman"/>
          <w:spacing w:val="2"/>
          <w:kern w:val="0"/>
          <w:sz w:val="22"/>
        </w:rPr>
      </w:pPr>
    </w:p>
    <w:p w14:paraId="3BAED2E8" w14:textId="5F0597CC" w:rsidR="00FD6C3C" w:rsidRPr="008363AA" w:rsidRDefault="00FD6C3C" w:rsidP="00FD6C3C">
      <w:pPr>
        <w:overflowPunct w:val="0"/>
        <w:jc w:val="center"/>
        <w:textAlignment w:val="baseline"/>
        <w:rPr>
          <w:rFonts w:asciiTheme="minorEastAsia" w:hAnsiTheme="minorEastAsia" w:cs="Times New Roman"/>
          <w:spacing w:val="2"/>
          <w:kern w:val="0"/>
          <w:sz w:val="22"/>
        </w:rPr>
      </w:pPr>
      <w:r w:rsidRPr="008363AA">
        <w:rPr>
          <w:rFonts w:asciiTheme="minorEastAsia" w:hAnsiTheme="minorEastAsia" w:cs="ＭＳ 明朝" w:hint="eastAsia"/>
          <w:kern w:val="0"/>
          <w:sz w:val="22"/>
        </w:rPr>
        <w:t>改善計画に係る認定の取消しについて</w:t>
      </w:r>
    </w:p>
    <w:p w14:paraId="26CB8E32" w14:textId="77777777" w:rsidR="00FD6C3C" w:rsidRPr="008363AA" w:rsidRDefault="00FD6C3C" w:rsidP="00FD6C3C">
      <w:pPr>
        <w:overflowPunct w:val="0"/>
        <w:textAlignment w:val="baseline"/>
        <w:rPr>
          <w:rFonts w:asciiTheme="minorEastAsia" w:hAnsiTheme="minorEastAsia" w:cs="Times New Roman"/>
          <w:spacing w:val="2"/>
          <w:kern w:val="0"/>
          <w:sz w:val="22"/>
        </w:rPr>
      </w:pPr>
    </w:p>
    <w:p w14:paraId="687BB8F6" w14:textId="696BDEB2" w:rsidR="00F364E7" w:rsidRDefault="00FD6C3C" w:rsidP="00F364E7">
      <w:pPr>
        <w:overflowPunct w:val="0"/>
        <w:textAlignment w:val="baseline"/>
        <w:rPr>
          <w:rFonts w:asciiTheme="minorEastAsia" w:hAnsiTheme="minorEastAsia" w:cs="ＭＳ 明朝"/>
          <w:kern w:val="0"/>
          <w:sz w:val="22"/>
        </w:rPr>
      </w:pPr>
      <w:r w:rsidRPr="008363AA">
        <w:rPr>
          <w:rFonts w:asciiTheme="minorEastAsia" w:hAnsiTheme="minorEastAsia" w:cs="ＭＳ 明朝" w:hint="eastAsia"/>
          <w:kern w:val="0"/>
          <w:sz w:val="22"/>
        </w:rPr>
        <w:t xml:space="preserve">　　年　月　日付けで</w:t>
      </w:r>
      <w:r w:rsidR="00F364E7" w:rsidRPr="008363AA">
        <w:rPr>
          <w:rFonts w:asciiTheme="minorEastAsia" w:hAnsiTheme="minorEastAsia" w:cs="ＭＳ 明朝" w:hint="eastAsia"/>
          <w:kern w:val="0"/>
          <w:sz w:val="22"/>
        </w:rPr>
        <w:t>認定を受けた改善計画については、漁業経営の改善及び再建整備に関する特別措置法</w:t>
      </w:r>
      <w:r w:rsidR="00F22EE2">
        <w:rPr>
          <w:rFonts w:asciiTheme="minorEastAsia" w:hAnsiTheme="minorEastAsia" w:cs="ＭＳ 明朝" w:hint="eastAsia"/>
          <w:kern w:val="0"/>
          <w:sz w:val="22"/>
        </w:rPr>
        <w:t>施行令</w:t>
      </w:r>
      <w:r w:rsidR="00F364E7" w:rsidRPr="008363AA">
        <w:rPr>
          <w:rFonts w:asciiTheme="minorEastAsia" w:hAnsiTheme="minorEastAsia" w:cs="ＭＳ 明朝" w:hint="eastAsia"/>
          <w:kern w:val="0"/>
          <w:sz w:val="22"/>
        </w:rPr>
        <w:t>（昭和51年</w:t>
      </w:r>
      <w:r w:rsidR="00F22EE2">
        <w:rPr>
          <w:rFonts w:asciiTheme="minorEastAsia" w:hAnsiTheme="minorEastAsia" w:cs="ＭＳ 明朝" w:hint="eastAsia"/>
          <w:kern w:val="0"/>
          <w:sz w:val="22"/>
        </w:rPr>
        <w:t>政令</w:t>
      </w:r>
      <w:r w:rsidR="00F364E7" w:rsidRPr="008363AA">
        <w:rPr>
          <w:rFonts w:asciiTheme="minorEastAsia" w:hAnsiTheme="minorEastAsia" w:cs="ＭＳ 明朝" w:hint="eastAsia"/>
          <w:kern w:val="0"/>
          <w:sz w:val="22"/>
        </w:rPr>
        <w:t>第</w:t>
      </w:r>
      <w:r w:rsidR="00F22EE2">
        <w:rPr>
          <w:rFonts w:asciiTheme="minorEastAsia" w:hAnsiTheme="minorEastAsia" w:cs="ＭＳ 明朝" w:hint="eastAsia"/>
          <w:kern w:val="0"/>
          <w:sz w:val="22"/>
        </w:rPr>
        <w:t>132</w:t>
      </w:r>
      <w:r w:rsidR="00F364E7" w:rsidRPr="008363AA">
        <w:rPr>
          <w:rFonts w:asciiTheme="minorEastAsia" w:hAnsiTheme="minorEastAsia" w:cs="ＭＳ 明朝" w:hint="eastAsia"/>
          <w:kern w:val="0"/>
          <w:sz w:val="22"/>
        </w:rPr>
        <w:t>号）第３条第３項に基づき、下記の理由により認定を取り消す。</w:t>
      </w:r>
    </w:p>
    <w:p w14:paraId="61F704A9" w14:textId="77777777" w:rsidR="00F22EE2" w:rsidRDefault="00F22EE2" w:rsidP="00F364E7">
      <w:pPr>
        <w:overflowPunct w:val="0"/>
        <w:textAlignment w:val="baseline"/>
        <w:rPr>
          <w:rFonts w:asciiTheme="minorEastAsia" w:hAnsiTheme="minorEastAsia" w:cs="ＭＳ 明朝"/>
          <w:kern w:val="0"/>
          <w:sz w:val="22"/>
        </w:rPr>
      </w:pPr>
    </w:p>
    <w:p w14:paraId="6A540C44" w14:textId="1A7CA0C7" w:rsidR="00F22EE2" w:rsidRDefault="00F22EE2" w:rsidP="00F364E7">
      <w:pPr>
        <w:overflowPunct w:val="0"/>
        <w:textAlignment w:val="baseline"/>
        <w:rPr>
          <w:rFonts w:asciiTheme="minorEastAsia" w:hAnsiTheme="minorEastAsia" w:cs="ＭＳ 明朝"/>
          <w:kern w:val="0"/>
          <w:sz w:val="22"/>
        </w:rPr>
      </w:pPr>
      <w:r>
        <w:rPr>
          <w:rFonts w:asciiTheme="minorEastAsia" w:hAnsiTheme="minorEastAsia" w:cs="ＭＳ 明朝" w:hint="eastAsia"/>
          <w:kern w:val="0"/>
          <w:sz w:val="22"/>
        </w:rPr>
        <w:t xml:space="preserve">　　年　月　日</w:t>
      </w:r>
    </w:p>
    <w:p w14:paraId="78B5D854" w14:textId="77777777" w:rsidR="00F22EE2" w:rsidRDefault="00F22EE2" w:rsidP="00F364E7">
      <w:pPr>
        <w:overflowPunct w:val="0"/>
        <w:textAlignment w:val="baseline"/>
        <w:rPr>
          <w:rFonts w:asciiTheme="minorEastAsia" w:hAnsiTheme="minorEastAsia" w:cs="ＭＳ 明朝"/>
          <w:kern w:val="0"/>
          <w:sz w:val="22"/>
        </w:rPr>
      </w:pPr>
    </w:p>
    <w:p w14:paraId="6DABE963" w14:textId="77777777" w:rsidR="00F22EE2" w:rsidRDefault="00F22EE2" w:rsidP="00F364E7">
      <w:pPr>
        <w:overflowPunct w:val="0"/>
        <w:textAlignment w:val="baseline"/>
        <w:rPr>
          <w:rFonts w:asciiTheme="minorEastAsia" w:hAnsiTheme="minorEastAsia" w:cs="ＭＳ 明朝"/>
          <w:kern w:val="0"/>
          <w:sz w:val="22"/>
        </w:rPr>
      </w:pPr>
    </w:p>
    <w:p w14:paraId="702D1DD2" w14:textId="468FEFD6" w:rsidR="00F22EE2" w:rsidRPr="008363AA" w:rsidRDefault="00F22EE2" w:rsidP="00F22EE2">
      <w:pPr>
        <w:wordWrap w:val="0"/>
        <w:overflowPunct w:val="0"/>
        <w:jc w:val="right"/>
        <w:textAlignment w:val="baseline"/>
        <w:rPr>
          <w:rFonts w:asciiTheme="minorEastAsia" w:hAnsiTheme="minorEastAsia" w:cs="ＭＳ 明朝"/>
          <w:kern w:val="0"/>
          <w:sz w:val="22"/>
        </w:rPr>
      </w:pPr>
      <w:r>
        <w:rPr>
          <w:rFonts w:asciiTheme="minorEastAsia" w:hAnsiTheme="minorEastAsia" w:cs="ＭＳ 明朝" w:hint="eastAsia"/>
          <w:kern w:val="0"/>
          <w:sz w:val="22"/>
        </w:rPr>
        <w:t xml:space="preserve">農林水産大臣　　　　　　　　　</w:t>
      </w:r>
    </w:p>
    <w:p w14:paraId="4DBBC6BD" w14:textId="243B0448" w:rsidR="00453659" w:rsidRPr="008363AA" w:rsidRDefault="00453659" w:rsidP="00BC6DDA">
      <w:pPr>
        <w:overflowPunct w:val="0"/>
        <w:textAlignment w:val="baseline"/>
        <w:rPr>
          <w:rFonts w:asciiTheme="minorEastAsia" w:hAnsiTheme="minorEastAsia" w:cs="ＭＳ 明朝"/>
          <w:kern w:val="0"/>
          <w:sz w:val="22"/>
        </w:rPr>
      </w:pPr>
    </w:p>
    <w:p w14:paraId="35764EC4" w14:textId="77777777" w:rsidR="00F364E7" w:rsidRPr="008363AA" w:rsidRDefault="00F364E7" w:rsidP="00F364E7">
      <w:pPr>
        <w:pStyle w:val="ac"/>
        <w:rPr>
          <w:rFonts w:asciiTheme="minorEastAsia" w:eastAsiaTheme="minorEastAsia" w:hAnsiTheme="minorEastAsia"/>
          <w:sz w:val="22"/>
          <w:szCs w:val="22"/>
        </w:rPr>
      </w:pPr>
      <w:r w:rsidRPr="008363AA">
        <w:rPr>
          <w:rFonts w:asciiTheme="minorEastAsia" w:eastAsiaTheme="minorEastAsia" w:hAnsiTheme="minorEastAsia" w:hint="eastAsia"/>
          <w:sz w:val="22"/>
          <w:szCs w:val="22"/>
        </w:rPr>
        <w:t>記</w:t>
      </w:r>
    </w:p>
    <w:p w14:paraId="728A5BBB" w14:textId="77777777" w:rsidR="00657932" w:rsidRPr="008363AA" w:rsidRDefault="00657932" w:rsidP="00657932">
      <w:pPr>
        <w:rPr>
          <w:rFonts w:asciiTheme="minorEastAsia" w:hAnsiTheme="minorEastAsia"/>
          <w:sz w:val="22"/>
        </w:rPr>
      </w:pPr>
      <w:r w:rsidRPr="008363AA">
        <w:rPr>
          <w:rFonts w:asciiTheme="minorEastAsia" w:hAnsiTheme="minorEastAsia" w:hint="eastAsia"/>
          <w:sz w:val="22"/>
        </w:rPr>
        <w:t>認定を取り消す理由</w:t>
      </w:r>
    </w:p>
    <w:p w14:paraId="40EE02B4" w14:textId="77777777" w:rsidR="00657932" w:rsidRPr="008363AA" w:rsidRDefault="00657932" w:rsidP="00657932">
      <w:pPr>
        <w:rPr>
          <w:rFonts w:asciiTheme="minorEastAsia" w:hAnsiTheme="minorEastAsia"/>
          <w:sz w:val="22"/>
        </w:rPr>
      </w:pPr>
    </w:p>
    <w:p w14:paraId="05EA9148" w14:textId="77777777" w:rsidR="00657932" w:rsidRPr="008363AA" w:rsidRDefault="00657932" w:rsidP="00657932">
      <w:pPr>
        <w:rPr>
          <w:rFonts w:asciiTheme="minorEastAsia" w:hAnsiTheme="minorEastAsia"/>
          <w:sz w:val="22"/>
        </w:rPr>
      </w:pPr>
      <w:r w:rsidRPr="008363AA">
        <w:rPr>
          <w:rFonts w:asciiTheme="minorEastAsia" w:hAnsiTheme="minorEastAsia" w:hint="eastAsia"/>
          <w:sz w:val="22"/>
        </w:rPr>
        <w:t>（教示） </w:t>
      </w:r>
    </w:p>
    <w:p w14:paraId="4152B01C" w14:textId="77777777" w:rsidR="004E0856" w:rsidRPr="008363AA" w:rsidRDefault="00657932" w:rsidP="004E0856">
      <w:pPr>
        <w:ind w:firstLineChars="100" w:firstLine="220"/>
        <w:rPr>
          <w:rFonts w:asciiTheme="minorEastAsia" w:hAnsiTheme="minorEastAsia"/>
          <w:sz w:val="22"/>
        </w:rPr>
      </w:pPr>
      <w:r w:rsidRPr="008363AA">
        <w:rPr>
          <w:rFonts w:asciiTheme="minorEastAsia" w:hAnsiTheme="minorEastAsia" w:hint="eastAsia"/>
          <w:sz w:val="22"/>
        </w:rPr>
        <w:t>この処分に対して不服があるときは、行政不服審査法（平成</w:t>
      </w:r>
      <w:r w:rsidRPr="008363AA">
        <w:rPr>
          <w:rFonts w:asciiTheme="minorEastAsia" w:hAnsiTheme="minorEastAsia"/>
          <w:sz w:val="22"/>
        </w:rPr>
        <w:t>26年法律第68号）の規定により、この処分があったことを知った日の翌日から起算して３か月以内に、農林水産大臣に対し審査請求することができる（なお、処分があったことを知った日の翌日から起算して３か月以内であっても、処分の日の翌日から起算して１年を経過した場合には、正当な理由がない限り、審査請求をすることができなくなる</w:t>
      </w:r>
      <w:r w:rsidR="004E0856" w:rsidRPr="008363AA">
        <w:rPr>
          <w:rFonts w:asciiTheme="minorEastAsia" w:hAnsiTheme="minorEastAsia"/>
          <w:sz w:val="22"/>
        </w:rPr>
        <w:t>。）。 </w:t>
      </w:r>
    </w:p>
    <w:p w14:paraId="1C3B08AD" w14:textId="77777777" w:rsidR="004E0856" w:rsidRPr="008363AA" w:rsidRDefault="004E0856" w:rsidP="004E0856">
      <w:pPr>
        <w:ind w:firstLineChars="100" w:firstLine="220"/>
        <w:rPr>
          <w:rFonts w:asciiTheme="minorEastAsia" w:hAnsiTheme="minorEastAsia"/>
          <w:sz w:val="22"/>
        </w:rPr>
      </w:pPr>
      <w:r w:rsidRPr="008363AA">
        <w:rPr>
          <w:rFonts w:asciiTheme="minorEastAsia" w:hAnsiTheme="minorEastAsia" w:hint="eastAsia"/>
          <w:sz w:val="22"/>
        </w:rPr>
        <w:t>また、この処分に対し取消しを求める訴訟を提起する場合は、行政事件訴訟法（昭和</w:t>
      </w:r>
      <w:r w:rsidRPr="008363AA">
        <w:rPr>
          <w:rFonts w:asciiTheme="minorEastAsia" w:hAnsiTheme="minorEastAsia"/>
          <w:sz w:val="22"/>
        </w:rPr>
        <w:t>37年法律第139号）の規定により、この処分があったことを知った日の翌日から起算して６か月以内に、国を被告として、処分の取消しの訴えを提起することができる（なお、処分があったことを知った日の翌日から起算して６か月以内であっても、処分の日の</w:t>
      </w:r>
      <w:r w:rsidRPr="008363AA">
        <w:rPr>
          <w:rFonts w:asciiTheme="minorEastAsia" w:hAnsiTheme="minorEastAsia" w:hint="eastAsia"/>
          <w:sz w:val="22"/>
        </w:rPr>
        <w:t>翌日から起算して１年を経過した場合には、正当な理由がない限り、処分の取消しの訴えを提起することができなくなる。）。 </w:t>
      </w:r>
    </w:p>
    <w:p w14:paraId="16B88B4C" w14:textId="1FC89AE8" w:rsidR="00F364E7" w:rsidRPr="008363AA" w:rsidRDefault="00F364E7" w:rsidP="00657932">
      <w:pPr>
        <w:rPr>
          <w:rFonts w:asciiTheme="minorEastAsia" w:hAnsiTheme="minorEastAsia"/>
          <w:sz w:val="22"/>
        </w:rPr>
      </w:pPr>
    </w:p>
    <w:p w14:paraId="38F79EA6" w14:textId="3CB1F4AD" w:rsidR="00F364E7" w:rsidRPr="008363AA" w:rsidRDefault="00F364E7" w:rsidP="00F364E7">
      <w:pPr>
        <w:pStyle w:val="af"/>
        <w:rPr>
          <w:rFonts w:asciiTheme="minorEastAsia" w:eastAsiaTheme="minorEastAsia" w:hAnsiTheme="minorEastAsia"/>
          <w:sz w:val="22"/>
          <w:szCs w:val="22"/>
        </w:rPr>
      </w:pPr>
    </w:p>
    <w:p w14:paraId="18918523" w14:textId="77777777" w:rsidR="00EA7A34" w:rsidRPr="008363AA" w:rsidRDefault="00EA7A34" w:rsidP="00FD6C3C">
      <w:pPr>
        <w:widowControl/>
        <w:jc w:val="left"/>
        <w:rPr>
          <w:rFonts w:asciiTheme="minorEastAsia" w:hAnsiTheme="minorEastAsia"/>
          <w:sz w:val="22"/>
        </w:rPr>
      </w:pPr>
    </w:p>
    <w:p w14:paraId="1CD6A205" w14:textId="6DA0C5D7" w:rsidR="004E0856" w:rsidRPr="008363AA" w:rsidRDefault="004E0856" w:rsidP="00FD6C3C">
      <w:pPr>
        <w:widowControl/>
        <w:jc w:val="left"/>
        <w:rPr>
          <w:rFonts w:asciiTheme="minorEastAsia" w:hAnsiTheme="minorEastAsia" w:cs="ＭＳ 明朝"/>
          <w:kern w:val="0"/>
          <w:sz w:val="22"/>
        </w:rPr>
      </w:pPr>
    </w:p>
    <w:p w14:paraId="0DE38CE4" w14:textId="44A42E5E" w:rsidR="004E0856" w:rsidRPr="008363AA" w:rsidRDefault="004E0856" w:rsidP="00FD6C3C">
      <w:pPr>
        <w:widowControl/>
        <w:jc w:val="left"/>
        <w:rPr>
          <w:rFonts w:asciiTheme="minorEastAsia" w:hAnsiTheme="minorEastAsia" w:cs="ＭＳ 明朝"/>
          <w:kern w:val="0"/>
          <w:sz w:val="22"/>
        </w:rPr>
      </w:pPr>
      <w:r w:rsidRPr="008363AA">
        <w:rPr>
          <w:rFonts w:asciiTheme="minorEastAsia" w:hAnsiTheme="minorEastAsia" w:cs="ＭＳ 明朝"/>
          <w:kern w:val="0"/>
          <w:sz w:val="22"/>
        </w:rPr>
        <w:br w:type="page"/>
      </w:r>
    </w:p>
    <w:p w14:paraId="73648BF1" w14:textId="4D35F774" w:rsidR="00D24C20" w:rsidRPr="003F3476" w:rsidRDefault="00D24C20" w:rsidP="00D24C20">
      <w:pPr>
        <w:overflowPunct w:val="0"/>
        <w:textAlignment w:val="baseline"/>
        <w:rPr>
          <w:rFonts w:asciiTheme="minorEastAsia" w:hAnsiTheme="minorEastAsia" w:cs="Times New Roman"/>
          <w:spacing w:val="2"/>
          <w:kern w:val="0"/>
          <w:sz w:val="22"/>
        </w:rPr>
      </w:pPr>
      <w:r w:rsidRPr="003F3476">
        <w:rPr>
          <w:rFonts w:asciiTheme="minorEastAsia" w:hAnsiTheme="minorEastAsia" w:cs="ＭＳ 明朝" w:hint="eastAsia"/>
          <w:kern w:val="0"/>
          <w:sz w:val="22"/>
        </w:rPr>
        <w:lastRenderedPageBreak/>
        <w:t>（様式第７号）</w:t>
      </w:r>
    </w:p>
    <w:p w14:paraId="735987C5" w14:textId="1AF0BAEA" w:rsidR="00D24C20" w:rsidRPr="003F3476" w:rsidRDefault="00D24C20" w:rsidP="00F22EE2">
      <w:pPr>
        <w:wordWrap w:val="0"/>
        <w:overflowPunct w:val="0"/>
        <w:ind w:left="430" w:hanging="430"/>
        <w:jc w:val="right"/>
        <w:textAlignment w:val="baseline"/>
        <w:rPr>
          <w:rFonts w:asciiTheme="minorEastAsia" w:hAnsiTheme="minorEastAsia" w:cs="Times New Roman"/>
          <w:spacing w:val="2"/>
          <w:kern w:val="0"/>
          <w:sz w:val="22"/>
        </w:rPr>
      </w:pPr>
      <w:r w:rsidRPr="003F3476">
        <w:rPr>
          <w:rFonts w:asciiTheme="minorEastAsia" w:hAnsiTheme="minorEastAsia" w:cs="ＭＳ 明朝" w:hint="eastAsia"/>
          <w:kern w:val="0"/>
          <w:sz w:val="22"/>
        </w:rPr>
        <w:t>番　号</w:t>
      </w:r>
      <w:r w:rsidR="00F22EE2" w:rsidRPr="003F3476">
        <w:rPr>
          <w:rFonts w:asciiTheme="minorEastAsia" w:hAnsiTheme="minorEastAsia" w:cs="ＭＳ 明朝" w:hint="eastAsia"/>
          <w:kern w:val="0"/>
          <w:sz w:val="22"/>
        </w:rPr>
        <w:t xml:space="preserve">　</w:t>
      </w:r>
    </w:p>
    <w:p w14:paraId="4CBA8E12" w14:textId="203F5224" w:rsidR="00D24C20" w:rsidRPr="003F3476" w:rsidRDefault="00D24C20" w:rsidP="00F22EE2">
      <w:pPr>
        <w:wordWrap w:val="0"/>
        <w:overflowPunct w:val="0"/>
        <w:ind w:left="430" w:hanging="430"/>
        <w:jc w:val="right"/>
        <w:textAlignment w:val="baseline"/>
        <w:rPr>
          <w:rFonts w:asciiTheme="minorEastAsia" w:hAnsiTheme="minorEastAsia" w:cs="Times New Roman"/>
          <w:spacing w:val="2"/>
          <w:kern w:val="0"/>
          <w:sz w:val="22"/>
        </w:rPr>
      </w:pPr>
      <w:r w:rsidRPr="003F3476">
        <w:rPr>
          <w:rFonts w:asciiTheme="minorEastAsia" w:hAnsiTheme="minorEastAsia" w:cs="ＭＳ 明朝" w:hint="eastAsia"/>
          <w:kern w:val="0"/>
          <w:sz w:val="22"/>
        </w:rPr>
        <w:t>年月日</w:t>
      </w:r>
      <w:r w:rsidR="00F22EE2" w:rsidRPr="003F3476">
        <w:rPr>
          <w:rFonts w:asciiTheme="minorEastAsia" w:hAnsiTheme="minorEastAsia" w:cs="ＭＳ 明朝" w:hint="eastAsia"/>
          <w:kern w:val="0"/>
          <w:sz w:val="22"/>
        </w:rPr>
        <w:t xml:space="preserve">　</w:t>
      </w:r>
    </w:p>
    <w:p w14:paraId="2BE92BF8" w14:textId="77777777" w:rsidR="00D24C20" w:rsidRPr="003F3476" w:rsidRDefault="00D24C20" w:rsidP="00D24C20">
      <w:pPr>
        <w:overflowPunct w:val="0"/>
        <w:textAlignment w:val="baseline"/>
        <w:rPr>
          <w:rFonts w:asciiTheme="minorEastAsia" w:hAnsiTheme="minorEastAsia" w:cs="Times New Roman"/>
          <w:spacing w:val="2"/>
          <w:kern w:val="0"/>
          <w:sz w:val="22"/>
        </w:rPr>
      </w:pPr>
    </w:p>
    <w:p w14:paraId="2B48A45C" w14:textId="77777777" w:rsidR="00D24C20" w:rsidRPr="003F3476" w:rsidRDefault="00D24C20" w:rsidP="00D24C20">
      <w:pPr>
        <w:overflowPunct w:val="0"/>
        <w:textAlignment w:val="baseline"/>
        <w:rPr>
          <w:rFonts w:asciiTheme="minorEastAsia" w:hAnsiTheme="minorEastAsia" w:cs="Times New Roman"/>
          <w:spacing w:val="2"/>
          <w:kern w:val="0"/>
          <w:sz w:val="22"/>
        </w:rPr>
      </w:pPr>
      <w:r w:rsidRPr="003F3476">
        <w:rPr>
          <w:rFonts w:asciiTheme="minorEastAsia" w:hAnsiTheme="minorEastAsia" w:cs="ＭＳ 明朝" w:hint="eastAsia"/>
          <w:kern w:val="0"/>
          <w:sz w:val="22"/>
        </w:rPr>
        <w:t xml:space="preserve">　　　　　　　　　　殿</w:t>
      </w:r>
    </w:p>
    <w:p w14:paraId="1CD61A0B" w14:textId="77777777" w:rsidR="00D24C20" w:rsidRPr="003F3476" w:rsidRDefault="00D24C20" w:rsidP="00D24C20">
      <w:pPr>
        <w:overflowPunct w:val="0"/>
        <w:textAlignment w:val="baseline"/>
        <w:rPr>
          <w:rFonts w:asciiTheme="minorEastAsia" w:hAnsiTheme="minorEastAsia" w:cs="Times New Roman"/>
          <w:spacing w:val="2"/>
          <w:kern w:val="0"/>
          <w:sz w:val="22"/>
        </w:rPr>
      </w:pPr>
    </w:p>
    <w:p w14:paraId="5CB1C973" w14:textId="77777777" w:rsidR="00D24C20" w:rsidRPr="003F3476" w:rsidRDefault="00D24C20" w:rsidP="00D24C20">
      <w:pPr>
        <w:overflowPunct w:val="0"/>
        <w:textAlignment w:val="baseline"/>
        <w:rPr>
          <w:rFonts w:asciiTheme="minorEastAsia" w:hAnsiTheme="minorEastAsia" w:cs="Times New Roman"/>
          <w:spacing w:val="2"/>
          <w:kern w:val="0"/>
          <w:sz w:val="22"/>
        </w:rPr>
      </w:pPr>
      <w:r w:rsidRPr="003F3476">
        <w:rPr>
          <w:rFonts w:asciiTheme="minorEastAsia" w:hAnsiTheme="minorEastAsia" w:cs="ＭＳ 明朝" w:hint="eastAsia"/>
          <w:kern w:val="0"/>
          <w:sz w:val="22"/>
        </w:rPr>
        <w:t xml:space="preserve">　　　　　　　　　　　　　　　　　　　　　　　　　　行政庁名</w:t>
      </w:r>
    </w:p>
    <w:p w14:paraId="2B8A161F" w14:textId="77777777" w:rsidR="00D24C20" w:rsidRPr="003F3476" w:rsidRDefault="00D24C20" w:rsidP="00D24C20">
      <w:pPr>
        <w:overflowPunct w:val="0"/>
        <w:textAlignment w:val="baseline"/>
        <w:rPr>
          <w:rFonts w:asciiTheme="minorEastAsia" w:hAnsiTheme="minorEastAsia" w:cs="Times New Roman"/>
          <w:spacing w:val="2"/>
          <w:kern w:val="0"/>
          <w:sz w:val="22"/>
        </w:rPr>
      </w:pPr>
    </w:p>
    <w:p w14:paraId="6B7F78D4" w14:textId="4DB6BE92" w:rsidR="00D24C20" w:rsidRPr="003F3476" w:rsidRDefault="00D24C20" w:rsidP="00D24C20">
      <w:pPr>
        <w:overflowPunct w:val="0"/>
        <w:jc w:val="center"/>
        <w:textAlignment w:val="baseline"/>
        <w:rPr>
          <w:rFonts w:asciiTheme="minorEastAsia" w:hAnsiTheme="minorEastAsia" w:cs="Times New Roman"/>
          <w:spacing w:val="2"/>
          <w:kern w:val="0"/>
          <w:sz w:val="22"/>
        </w:rPr>
      </w:pPr>
      <w:r w:rsidRPr="003F3476">
        <w:rPr>
          <w:rFonts w:asciiTheme="minorEastAsia" w:hAnsiTheme="minorEastAsia" w:cs="ＭＳ 明朝" w:hint="eastAsia"/>
          <w:kern w:val="0"/>
          <w:sz w:val="22"/>
        </w:rPr>
        <w:t>改善計画の認定取消しに関する聴聞の結果の通知書</w:t>
      </w:r>
    </w:p>
    <w:p w14:paraId="144B477E" w14:textId="77777777" w:rsidR="00D24C20" w:rsidRPr="003F3476" w:rsidRDefault="00D24C20" w:rsidP="00D24C20">
      <w:pPr>
        <w:overflowPunct w:val="0"/>
        <w:textAlignment w:val="baseline"/>
        <w:rPr>
          <w:rFonts w:asciiTheme="minorEastAsia" w:hAnsiTheme="minorEastAsia" w:cs="Times New Roman"/>
          <w:spacing w:val="2"/>
          <w:kern w:val="0"/>
          <w:sz w:val="22"/>
        </w:rPr>
      </w:pPr>
    </w:p>
    <w:p w14:paraId="27026499" w14:textId="77777777" w:rsidR="00D24C20" w:rsidRPr="003F3476" w:rsidRDefault="00D24C20" w:rsidP="00D24C20">
      <w:pPr>
        <w:overflowPunct w:val="0"/>
        <w:textAlignment w:val="baseline"/>
        <w:rPr>
          <w:rFonts w:asciiTheme="minorEastAsia" w:hAnsiTheme="minorEastAsia" w:cs="Times New Roman"/>
          <w:spacing w:val="2"/>
          <w:kern w:val="0"/>
          <w:sz w:val="22"/>
        </w:rPr>
      </w:pPr>
    </w:p>
    <w:p w14:paraId="459B27BF" w14:textId="77777777" w:rsidR="002B19A9" w:rsidRPr="003F3476" w:rsidRDefault="00D24C20" w:rsidP="002B19A9">
      <w:pPr>
        <w:overflowPunct w:val="0"/>
        <w:textAlignment w:val="baseline"/>
        <w:rPr>
          <w:rFonts w:asciiTheme="minorEastAsia" w:hAnsiTheme="minorEastAsia" w:cs="ＭＳ 明朝"/>
          <w:kern w:val="0"/>
          <w:sz w:val="22"/>
        </w:rPr>
      </w:pPr>
      <w:r w:rsidRPr="003F3476">
        <w:rPr>
          <w:rFonts w:asciiTheme="minorEastAsia" w:hAnsiTheme="minorEastAsia" w:cs="ＭＳ 明朝" w:hint="eastAsia"/>
          <w:kern w:val="0"/>
          <w:sz w:val="22"/>
        </w:rPr>
        <w:t xml:space="preserve">　　年　月　日付けで認定を受けた改善計画については、</w:t>
      </w:r>
      <w:r w:rsidR="002B19A9" w:rsidRPr="003F3476">
        <w:rPr>
          <w:rFonts w:asciiTheme="minorEastAsia" w:hAnsiTheme="minorEastAsia" w:cs="ＭＳ 明朝" w:hint="eastAsia"/>
          <w:kern w:val="0"/>
          <w:sz w:val="22"/>
        </w:rPr>
        <w:t>行政手続法（平成５年法律第</w:t>
      </w:r>
      <w:r w:rsidR="002B19A9" w:rsidRPr="003F3476">
        <w:rPr>
          <w:rFonts w:asciiTheme="minorEastAsia" w:hAnsiTheme="minorEastAsia" w:cs="ＭＳ 明朝"/>
          <w:kern w:val="0"/>
          <w:sz w:val="22"/>
        </w:rPr>
        <w:t>88号）第13</w:t>
      </w:r>
      <w:r w:rsidR="002B19A9" w:rsidRPr="003F3476">
        <w:rPr>
          <w:rFonts w:asciiTheme="minorEastAsia" w:hAnsiTheme="minorEastAsia" w:cs="ＭＳ 明朝" w:hint="eastAsia"/>
          <w:kern w:val="0"/>
          <w:sz w:val="22"/>
        </w:rPr>
        <w:t>条</w:t>
      </w:r>
      <w:r w:rsidR="002B19A9" w:rsidRPr="003F3476">
        <w:rPr>
          <w:rFonts w:asciiTheme="minorEastAsia" w:hAnsiTheme="minorEastAsia" w:cs="ＭＳ 明朝"/>
          <w:kern w:val="0"/>
          <w:sz w:val="22"/>
        </w:rPr>
        <w:t>第１項の規定に基づき聴聞を行った結果、漁業経営の改善及び再建整備に関する特別措置施行令（昭和51年政令第132号）第３条第３項の規定に基づく認定の取消しは行わないこととしたので通知する。</w:t>
      </w:r>
    </w:p>
    <w:p w14:paraId="5173056E" w14:textId="4B896F54" w:rsidR="004E0856" w:rsidRPr="003F3476" w:rsidRDefault="004E0856" w:rsidP="00FD6C3C">
      <w:pPr>
        <w:widowControl/>
        <w:jc w:val="left"/>
        <w:rPr>
          <w:rFonts w:asciiTheme="minorEastAsia" w:hAnsiTheme="minorEastAsia" w:cs="ＭＳ 明朝"/>
          <w:kern w:val="0"/>
          <w:sz w:val="22"/>
        </w:rPr>
        <w:sectPr w:rsidR="004E0856" w:rsidRPr="003F3476" w:rsidSect="00C12FFA">
          <w:pgSz w:w="11906" w:h="16838" w:code="9"/>
          <w:pgMar w:top="1134" w:right="1304" w:bottom="1134" w:left="1304" w:header="0" w:footer="284" w:gutter="0"/>
          <w:cols w:space="425"/>
          <w:docGrid w:type="lines" w:linePitch="360"/>
        </w:sectPr>
      </w:pPr>
      <w:r w:rsidRPr="003F3476">
        <w:rPr>
          <w:rFonts w:asciiTheme="minorEastAsia" w:hAnsiTheme="minorEastAsia" w:cs="ＭＳ 明朝"/>
          <w:kern w:val="0"/>
          <w:sz w:val="22"/>
        </w:rPr>
        <w:br w:type="page"/>
      </w:r>
    </w:p>
    <w:p w14:paraId="5CBF1B2E" w14:textId="562B2D42" w:rsidR="00BC6DDA" w:rsidRPr="00270DD3" w:rsidRDefault="00BC6DDA" w:rsidP="00BC6DDA">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lastRenderedPageBreak/>
        <w:t>（様式第</w:t>
      </w:r>
      <w:r w:rsidR="002B19A9" w:rsidRPr="00270DD3">
        <w:rPr>
          <w:rFonts w:asciiTheme="minorEastAsia" w:hAnsiTheme="minorEastAsia" w:cs="ＭＳ 明朝" w:hint="eastAsia"/>
          <w:kern w:val="0"/>
          <w:szCs w:val="21"/>
        </w:rPr>
        <w:t>８</w:t>
      </w:r>
      <w:r w:rsidRPr="00270DD3">
        <w:rPr>
          <w:rFonts w:asciiTheme="minorEastAsia" w:hAnsiTheme="minorEastAsia" w:cs="ＭＳ 明朝" w:hint="eastAsia"/>
          <w:kern w:val="0"/>
          <w:szCs w:val="21"/>
        </w:rPr>
        <w:t>号）</w:t>
      </w:r>
    </w:p>
    <w:p w14:paraId="2A82A83A" w14:textId="77777777" w:rsidR="00BC6DDA" w:rsidRPr="00270DD3" w:rsidRDefault="00BC6DDA" w:rsidP="00BC6DDA">
      <w:pPr>
        <w:overflowPunct w:val="0"/>
        <w:textAlignment w:val="baseline"/>
        <w:rPr>
          <w:rFonts w:asciiTheme="minorEastAsia" w:hAnsiTheme="minorEastAsia" w:cs="Times New Roman"/>
          <w:spacing w:val="2"/>
          <w:kern w:val="0"/>
          <w:szCs w:val="21"/>
        </w:rPr>
      </w:pPr>
    </w:p>
    <w:p w14:paraId="717C7DDA" w14:textId="77777777" w:rsidR="00BC6DDA" w:rsidRPr="00270DD3" w:rsidRDefault="00BC6DDA" w:rsidP="00BC6DDA">
      <w:pPr>
        <w:overflowPunct w:val="0"/>
        <w:jc w:val="center"/>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改善計画の実施状況に関する報告</w:t>
      </w:r>
    </w:p>
    <w:p w14:paraId="4FF50AA8" w14:textId="77777777" w:rsidR="00BC6DDA" w:rsidRPr="00270DD3" w:rsidRDefault="00BC6DDA" w:rsidP="00BC6DDA">
      <w:pPr>
        <w:overflowPunct w:val="0"/>
        <w:textAlignment w:val="baseline"/>
        <w:rPr>
          <w:rFonts w:asciiTheme="minorEastAsia" w:hAnsiTheme="minorEastAsia" w:cs="Times New Roman"/>
          <w:spacing w:val="2"/>
          <w:kern w:val="0"/>
          <w:szCs w:val="21"/>
        </w:rPr>
      </w:pPr>
    </w:p>
    <w:p w14:paraId="06A6AF9E" w14:textId="77777777" w:rsidR="00BC6DDA" w:rsidRPr="00270DD3" w:rsidRDefault="00BC6DDA" w:rsidP="00BC6DDA">
      <w:pPr>
        <w:overflowPunct w:val="0"/>
        <w:jc w:val="righ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年　　月　　日　</w:t>
      </w:r>
    </w:p>
    <w:p w14:paraId="43ABF90B" w14:textId="77777777" w:rsidR="00BC6DDA" w:rsidRPr="00270DD3" w:rsidRDefault="00BC6DDA" w:rsidP="00BC6DDA">
      <w:pPr>
        <w:overflowPunct w:val="0"/>
        <w:textAlignment w:val="baseline"/>
        <w:rPr>
          <w:rFonts w:asciiTheme="minorEastAsia" w:hAnsiTheme="minorEastAsia" w:cs="Times New Roman"/>
          <w:spacing w:val="2"/>
          <w:kern w:val="0"/>
          <w:szCs w:val="21"/>
        </w:rPr>
      </w:pPr>
    </w:p>
    <w:p w14:paraId="377E0120" w14:textId="77777777" w:rsidR="00BC6DDA" w:rsidRPr="00270DD3" w:rsidRDefault="00BC6DDA" w:rsidP="00BC6DDA">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都道府県知事　殿</w:t>
      </w:r>
    </w:p>
    <w:p w14:paraId="77FDF234" w14:textId="77777777" w:rsidR="00BC6DDA" w:rsidRPr="00270DD3" w:rsidRDefault="00BC6DDA" w:rsidP="00BC6DDA">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（農林水産大臣）</w:t>
      </w:r>
    </w:p>
    <w:p w14:paraId="64419CF7" w14:textId="77777777" w:rsidR="00BC6DDA" w:rsidRPr="00270DD3" w:rsidRDefault="00BC6DDA" w:rsidP="00BC6DDA">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00155CEB" w:rsidRPr="00270DD3">
        <w:rPr>
          <w:rFonts w:asciiTheme="minorEastAsia" w:hAnsiTheme="minorEastAsia" w:cs="ＭＳ 明朝" w:hint="eastAsia"/>
          <w:kern w:val="0"/>
          <w:szCs w:val="21"/>
        </w:rPr>
        <w:t xml:space="preserve">　　　　　　　　　　　　</w:t>
      </w:r>
      <w:r w:rsidRPr="00270DD3">
        <w:rPr>
          <w:rFonts w:asciiTheme="minorEastAsia" w:hAnsiTheme="minorEastAsia" w:cs="ＭＳ 明朝" w:hint="eastAsia"/>
          <w:kern w:val="0"/>
          <w:szCs w:val="21"/>
        </w:rPr>
        <w:t>住　　所</w:t>
      </w:r>
    </w:p>
    <w:p w14:paraId="442F951C" w14:textId="77777777" w:rsidR="00BC6DDA" w:rsidRPr="00270DD3" w:rsidRDefault="00BC6DDA" w:rsidP="00BC6DDA">
      <w:pPr>
        <w:overflowPunct w:val="0"/>
        <w:spacing w:line="174" w:lineRule="exact"/>
        <w:textAlignment w:val="baseline"/>
        <w:rPr>
          <w:rFonts w:asciiTheme="minorEastAsia" w:hAnsiTheme="minorEastAsia" w:cs="Times New Roman"/>
          <w:spacing w:val="2"/>
          <w:kern w:val="0"/>
          <w:szCs w:val="21"/>
        </w:rPr>
      </w:pPr>
    </w:p>
    <w:p w14:paraId="707823CB" w14:textId="77777777" w:rsidR="00BC6DDA" w:rsidRPr="00270DD3" w:rsidRDefault="00BC6DDA" w:rsidP="00BC6DDA">
      <w:pPr>
        <w:overflowPunct w:val="0"/>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00155CEB" w:rsidRPr="00270DD3">
        <w:rPr>
          <w:rFonts w:asciiTheme="minorEastAsia" w:hAnsiTheme="minorEastAsia" w:cs="Times New Roman" w:hint="eastAsia"/>
          <w:kern w:val="0"/>
          <w:szCs w:val="21"/>
        </w:rPr>
        <w:t xml:space="preserve">　　　　　　　　　　　　</w:t>
      </w:r>
      <w:r w:rsidRPr="00270DD3">
        <w:rPr>
          <w:rFonts w:asciiTheme="minorEastAsia" w:hAnsiTheme="minorEastAsia" w:cs="ＭＳ 明朝" w:hint="eastAsia"/>
          <w:kern w:val="0"/>
          <w:szCs w:val="21"/>
        </w:rPr>
        <w:t xml:space="preserve">名称及び代表者の氏名　　　　</w:t>
      </w:r>
    </w:p>
    <w:p w14:paraId="4C020DAB" w14:textId="77777777" w:rsidR="00BC6DDA" w:rsidRPr="00270DD3" w:rsidRDefault="00BC6DDA" w:rsidP="00BC6DDA">
      <w:pPr>
        <w:overflowPunct w:val="0"/>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00155CEB" w:rsidRPr="00270DD3">
        <w:rPr>
          <w:rFonts w:asciiTheme="minorEastAsia" w:hAnsiTheme="minorEastAsia" w:cs="Times New Roman" w:hint="eastAsia"/>
          <w:kern w:val="0"/>
          <w:szCs w:val="21"/>
        </w:rPr>
        <w:t xml:space="preserve">　　　　　　　　　　　　</w:t>
      </w:r>
      <w:r w:rsidRPr="00270DD3">
        <w:rPr>
          <w:rFonts w:asciiTheme="minorEastAsia" w:hAnsiTheme="minorEastAsia" w:cs="ＭＳ 明朝" w:hint="eastAsia"/>
          <w:kern w:val="0"/>
          <w:szCs w:val="21"/>
        </w:rPr>
        <w:t>（個人の場合は氏名）</w:t>
      </w:r>
      <w:r w:rsidRPr="00270DD3">
        <w:rPr>
          <w:rFonts w:asciiTheme="minorEastAsia" w:hAnsiTheme="minorEastAsia" w:cs="Times New Roman"/>
          <w:kern w:val="0"/>
          <w:szCs w:val="21"/>
        </w:rPr>
        <w:t xml:space="preserve">   </w:t>
      </w:r>
    </w:p>
    <w:p w14:paraId="05D33AC2" w14:textId="77777777" w:rsidR="00BC6DDA" w:rsidRPr="00270DD3" w:rsidRDefault="00BC6DDA" w:rsidP="00BC6DDA">
      <w:pPr>
        <w:overflowPunct w:val="0"/>
        <w:ind w:left="216" w:right="216"/>
        <w:textAlignment w:val="baseline"/>
        <w:rPr>
          <w:rFonts w:asciiTheme="minorEastAsia" w:hAnsiTheme="minorEastAsia" w:cs="Times New Roman"/>
          <w:spacing w:val="2"/>
          <w:kern w:val="0"/>
          <w:szCs w:val="21"/>
        </w:rPr>
      </w:pPr>
    </w:p>
    <w:p w14:paraId="1381CB98" w14:textId="77777777" w:rsidR="00BC6DDA" w:rsidRPr="00270DD3" w:rsidRDefault="00BC6DDA" w:rsidP="00BC6DDA">
      <w:pPr>
        <w:overflowPunct w:val="0"/>
        <w:ind w:left="216" w:right="216"/>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年　月　日付けで認定を受けた改善計画の実施状況について、次のとおり報告します。</w:t>
      </w:r>
    </w:p>
    <w:p w14:paraId="756C32A6" w14:textId="77777777" w:rsidR="00BC6DDA" w:rsidRPr="00270DD3" w:rsidRDefault="00BC6DDA" w:rsidP="00BC6DDA">
      <w:pPr>
        <w:overflowPunct w:val="0"/>
        <w:textAlignment w:val="baseline"/>
        <w:rPr>
          <w:rFonts w:asciiTheme="minorEastAsia" w:hAnsiTheme="minorEastAsia" w:cs="Times New Roman"/>
          <w:spacing w:val="2"/>
          <w:kern w:val="0"/>
          <w:szCs w:val="21"/>
        </w:rPr>
      </w:pPr>
    </w:p>
    <w:p w14:paraId="5E0DF904" w14:textId="77777777" w:rsidR="00BC6DDA" w:rsidRPr="00270DD3" w:rsidRDefault="00BC6DDA" w:rsidP="00BC6DDA">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（記載要領）</w:t>
      </w:r>
    </w:p>
    <w:p w14:paraId="5916F27B" w14:textId="77777777" w:rsidR="00BC6DDA" w:rsidRPr="00270DD3" w:rsidRDefault="00BC6DDA" w:rsidP="00BC6DDA">
      <w:pPr>
        <w:overflowPunct w:val="0"/>
        <w:ind w:left="430" w:hanging="430"/>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１　改善計画の認定を受けてから２度目の事業年度終了後の報告については、別紙１、２、３及び７（漁業協同組合等の場合は別紙１、２、４及び７）に記載すること。</w:t>
      </w:r>
    </w:p>
    <w:p w14:paraId="60614554" w14:textId="77777777" w:rsidR="00BC6DDA" w:rsidRPr="00270DD3" w:rsidRDefault="00BC6DDA" w:rsidP="00BC6DDA">
      <w:pPr>
        <w:overflowPunct w:val="0"/>
        <w:ind w:left="430" w:hanging="43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２　改善計画の最終事業年度終了後の報告については、別紙１、２、５及び７（漁業協同組合等の場合は別紙１、２、６及び７）に記載すること。</w:t>
      </w:r>
    </w:p>
    <w:p w14:paraId="0EAD8FE5" w14:textId="77777777" w:rsidR="00BC6DDA" w:rsidRPr="00270DD3" w:rsidRDefault="00BC6DDA" w:rsidP="00BC6DDA">
      <w:pPr>
        <w:overflowPunct w:val="0"/>
        <w:ind w:left="430" w:hanging="43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３　漁業者又は漁業協同組合等が共同で改善計画を作成した場合には、別紙１及び２にすべての参加者について取りまとめて記載するとともに、別紙３又は５及び７（漁業協同組合等の場合は別紙４又は６及び７）に参加者ごとに記載すること。</w:t>
      </w:r>
    </w:p>
    <w:p w14:paraId="71CEE11B" w14:textId="77777777" w:rsidR="00D04CAD" w:rsidRPr="00270DD3" w:rsidRDefault="00BC6DDA" w:rsidP="00F17243">
      <w:pPr>
        <w:pStyle w:val="ab"/>
        <w:spacing w:line="320" w:lineRule="exact"/>
        <w:ind w:left="420" w:hangingChars="200" w:hanging="420"/>
        <w:jc w:val="both"/>
        <w:rPr>
          <w:rFonts w:asciiTheme="minorEastAsia" w:eastAsiaTheme="minorEastAsia" w:hAnsiTheme="minorEastAsia"/>
          <w:szCs w:val="21"/>
        </w:rPr>
      </w:pPr>
      <w:r w:rsidRPr="00270DD3">
        <w:rPr>
          <w:rFonts w:asciiTheme="minorEastAsia" w:eastAsiaTheme="minorEastAsia" w:hAnsiTheme="minorEastAsia" w:cs="Times New Roman"/>
          <w:szCs w:val="21"/>
        </w:rPr>
        <w:t xml:space="preserve">  </w:t>
      </w:r>
      <w:r w:rsidRPr="00270DD3">
        <w:rPr>
          <w:rFonts w:asciiTheme="minorEastAsia" w:eastAsiaTheme="minorEastAsia" w:hAnsiTheme="minorEastAsia" w:cs="ＭＳ 明朝" w:hint="eastAsia"/>
          <w:szCs w:val="21"/>
        </w:rPr>
        <w:t xml:space="preserve">４　</w:t>
      </w:r>
      <w:r w:rsidR="00D04CAD" w:rsidRPr="00270DD3">
        <w:rPr>
          <w:rFonts w:asciiTheme="minorEastAsia" w:eastAsiaTheme="minorEastAsia" w:hAnsiTheme="minorEastAsia" w:cs="ＭＳ 明朝" w:hint="eastAsia"/>
          <w:szCs w:val="21"/>
        </w:rPr>
        <w:t xml:space="preserve">別紙１の「１　</w:t>
      </w:r>
      <w:r w:rsidR="00D04CAD" w:rsidRPr="00270DD3">
        <w:rPr>
          <w:rFonts w:asciiTheme="minorEastAsia" w:eastAsiaTheme="minorEastAsia" w:hAnsiTheme="minorEastAsia" w:hint="eastAsia"/>
          <w:szCs w:val="21"/>
        </w:rPr>
        <w:t>改善計画認定時の情報」の「計画期間」の欄には、認定を受けた計画期間を、「改善計画の類型」、「営む漁業の概要」及び「資源管理又は漁場改善の取組概要」の欄については、改善計画の別紙１に記載した内容をそれぞれ記載すること。</w:t>
      </w:r>
    </w:p>
    <w:p w14:paraId="3375F8A4" w14:textId="6279B2D8" w:rsidR="00BC6DDA" w:rsidRPr="00270DD3" w:rsidRDefault="00D04CAD" w:rsidP="00D04CAD">
      <w:pPr>
        <w:pStyle w:val="ab"/>
        <w:ind w:leftChars="200" w:left="420" w:firstLineChars="100" w:firstLine="210"/>
        <w:jc w:val="both"/>
        <w:rPr>
          <w:rFonts w:asciiTheme="minorEastAsia" w:eastAsiaTheme="minorEastAsia" w:hAnsiTheme="minorEastAsia" w:cs="ＭＳ 明朝"/>
          <w:szCs w:val="21"/>
        </w:rPr>
      </w:pPr>
      <w:r w:rsidRPr="00270DD3">
        <w:rPr>
          <w:rFonts w:asciiTheme="minorEastAsia" w:eastAsiaTheme="minorEastAsia" w:hAnsiTheme="minorEastAsia" w:hint="eastAsia"/>
          <w:szCs w:val="21"/>
        </w:rPr>
        <w:t>また、「３　取組状況」の欄については、以下の項目について簡潔に記載すること。</w:t>
      </w:r>
    </w:p>
    <w:p w14:paraId="4FD08B1C" w14:textId="77777777" w:rsidR="00D17555" w:rsidRPr="00270DD3" w:rsidRDefault="00D17555" w:rsidP="00BC6DDA">
      <w:pPr>
        <w:overflowPunct w:val="0"/>
        <w:textAlignment w:val="baseline"/>
        <w:rPr>
          <w:rFonts w:asciiTheme="minorEastAsia" w:hAnsiTheme="minorEastAsia" w:cs="ＭＳ 明朝"/>
          <w:kern w:val="0"/>
          <w:szCs w:val="21"/>
        </w:rPr>
      </w:pPr>
      <w:r w:rsidRPr="00270DD3">
        <w:rPr>
          <w:rFonts w:asciiTheme="minorEastAsia" w:hAnsiTheme="minorEastAsia" w:cs="ＭＳ 明朝" w:hint="eastAsia"/>
          <w:kern w:val="0"/>
          <w:szCs w:val="21"/>
        </w:rPr>
        <w:t xml:space="preserve">　　・経営の向上の程度を示す指標の達成状況及びコメント</w:t>
      </w:r>
    </w:p>
    <w:p w14:paraId="0E75A1B8" w14:textId="77777777" w:rsidR="00D17555" w:rsidRPr="00270DD3" w:rsidRDefault="00D17555" w:rsidP="00BC6DDA">
      <w:pPr>
        <w:overflowPunct w:val="0"/>
        <w:textAlignment w:val="baseline"/>
        <w:rPr>
          <w:rFonts w:asciiTheme="minorEastAsia" w:hAnsiTheme="minorEastAsia" w:cs="ＭＳ 明朝"/>
          <w:kern w:val="0"/>
          <w:szCs w:val="21"/>
        </w:rPr>
      </w:pPr>
      <w:r w:rsidRPr="00270DD3">
        <w:rPr>
          <w:rFonts w:asciiTheme="minorEastAsia" w:hAnsiTheme="minorEastAsia" w:cs="ＭＳ 明朝" w:hint="eastAsia"/>
          <w:kern w:val="0"/>
          <w:szCs w:val="21"/>
        </w:rPr>
        <w:t xml:space="preserve">　　・補助的指標を定めた場合にあっては当該指標の達成状況及びコメント</w:t>
      </w:r>
    </w:p>
    <w:p w14:paraId="51C9BC93" w14:textId="77777777" w:rsidR="00D17555" w:rsidRPr="00270DD3" w:rsidRDefault="00D17555" w:rsidP="00BC6DDA">
      <w:pPr>
        <w:overflowPunct w:val="0"/>
        <w:textAlignment w:val="baseline"/>
        <w:rPr>
          <w:rFonts w:asciiTheme="minorEastAsia" w:hAnsiTheme="minorEastAsia" w:cs="ＭＳ 明朝"/>
          <w:kern w:val="0"/>
          <w:szCs w:val="21"/>
        </w:rPr>
      </w:pPr>
      <w:r w:rsidRPr="00270DD3">
        <w:rPr>
          <w:rFonts w:asciiTheme="minorEastAsia" w:hAnsiTheme="minorEastAsia" w:cs="ＭＳ 明朝" w:hint="eastAsia"/>
          <w:kern w:val="0"/>
          <w:szCs w:val="21"/>
        </w:rPr>
        <w:t xml:space="preserve">　　・設備投資計画 (改善計画の別紙８)</w:t>
      </w:r>
      <w:r w:rsidRPr="00270DD3">
        <w:rPr>
          <w:rFonts w:asciiTheme="minorEastAsia" w:hAnsiTheme="minorEastAsia" w:cs="ＭＳ 明朝"/>
          <w:kern w:val="0"/>
          <w:szCs w:val="21"/>
        </w:rPr>
        <w:t xml:space="preserve"> </w:t>
      </w:r>
      <w:r w:rsidRPr="00270DD3">
        <w:rPr>
          <w:rFonts w:asciiTheme="minorEastAsia" w:hAnsiTheme="minorEastAsia" w:cs="ＭＳ 明朝" w:hint="eastAsia"/>
          <w:kern w:val="0"/>
          <w:szCs w:val="21"/>
        </w:rPr>
        <w:t>に記載した事項の実施状況及びコメント</w:t>
      </w:r>
    </w:p>
    <w:p w14:paraId="43543E1A" w14:textId="77777777" w:rsidR="00D17555" w:rsidRPr="00270DD3" w:rsidRDefault="00D17555" w:rsidP="00BC6DDA">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・その他</w:t>
      </w:r>
    </w:p>
    <w:p w14:paraId="11DF381A" w14:textId="10930E2F" w:rsidR="00BC6DDA" w:rsidRPr="00270DD3" w:rsidRDefault="00BC6DDA" w:rsidP="00BC6DDA">
      <w:pPr>
        <w:overflowPunct w:val="0"/>
        <w:ind w:left="430" w:hanging="43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５　別紙２については、以下の要領で記載すること。</w:t>
      </w:r>
    </w:p>
    <w:p w14:paraId="3B77E9F4" w14:textId="77777777" w:rsidR="00BC6DDA" w:rsidRPr="00270DD3" w:rsidRDefault="00BC6DDA" w:rsidP="00BC6DDA">
      <w:pPr>
        <w:overflowPunct w:val="0"/>
        <w:ind w:left="1508" w:hanging="1078"/>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実施状況：◎計画どおり実行できた。　　○ほぼ計画どおり実行できた。</w:t>
      </w:r>
    </w:p>
    <w:p w14:paraId="02570B70" w14:textId="77777777" w:rsidR="00BC6DDA" w:rsidRPr="00270DD3" w:rsidRDefault="00BC6DDA" w:rsidP="00BC6DDA">
      <w:pPr>
        <w:overflowPunct w:val="0"/>
        <w:ind w:left="1508" w:hanging="1078"/>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△実行したが不十分。　　　　×ほとんど実行できなかった。</w:t>
      </w:r>
    </w:p>
    <w:p w14:paraId="605E7A56" w14:textId="77777777" w:rsidR="00BC6DDA" w:rsidRPr="00270DD3" w:rsidRDefault="00BC6DDA" w:rsidP="00BC6DDA">
      <w:pPr>
        <w:overflowPunct w:val="0"/>
        <w:ind w:left="1508" w:hanging="1078"/>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効　　果：◎効果が十分あがった。　　　○ほぼ予定どおりの効果が得られた。</w:t>
      </w:r>
    </w:p>
    <w:p w14:paraId="23882D5B" w14:textId="77777777" w:rsidR="00BC6DDA" w:rsidRPr="00270DD3" w:rsidRDefault="00BC6DDA" w:rsidP="00BC6DDA">
      <w:pPr>
        <w:overflowPunct w:val="0"/>
        <w:ind w:left="1508" w:hanging="1078"/>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△効果が少しあった。　　　　×ほとんど効果がなかった。</w:t>
      </w:r>
    </w:p>
    <w:p w14:paraId="3A40CD0F" w14:textId="77777777" w:rsidR="00BC6DDA" w:rsidRPr="00270DD3" w:rsidRDefault="00BC6DDA" w:rsidP="00BC6DDA">
      <w:pPr>
        <w:overflowPunct w:val="0"/>
        <w:ind w:left="1508" w:hanging="1078"/>
        <w:textAlignment w:val="baseline"/>
        <w:rPr>
          <w:rFonts w:asciiTheme="minorEastAsia" w:hAnsiTheme="minorEastAsia" w:cs="ＭＳ 明朝"/>
          <w:kern w:val="0"/>
          <w:szCs w:val="21"/>
        </w:rPr>
      </w:pPr>
      <w:r w:rsidRPr="00270DD3">
        <w:rPr>
          <w:rFonts w:asciiTheme="minorEastAsia" w:hAnsiTheme="minorEastAsia" w:cs="ＭＳ 明朝" w:hint="eastAsia"/>
          <w:kern w:val="0"/>
          <w:szCs w:val="21"/>
        </w:rPr>
        <w:t>対　　策：効果が△又は×であった場合に、十分な効果をあげるための対策を記載。</w:t>
      </w:r>
    </w:p>
    <w:p w14:paraId="71BDF201" w14:textId="74E7E3F2" w:rsidR="002B19A9" w:rsidRPr="00270DD3" w:rsidRDefault="002B19A9" w:rsidP="005B2A6C">
      <w:pPr>
        <w:overflowPunct w:val="0"/>
        <w:ind w:left="420" w:hangingChars="200" w:hanging="420"/>
        <w:textAlignment w:val="baseline"/>
        <w:rPr>
          <w:rFonts w:asciiTheme="minorEastAsia" w:hAnsiTheme="minorEastAsia" w:cs="ＭＳ 明朝"/>
          <w:kern w:val="0"/>
          <w:szCs w:val="21"/>
        </w:rPr>
      </w:pPr>
      <w:r w:rsidRPr="00270DD3">
        <w:rPr>
          <w:rFonts w:asciiTheme="minorEastAsia" w:hAnsiTheme="minorEastAsia" w:cs="ＭＳ 明朝" w:hint="eastAsia"/>
          <w:kern w:val="0"/>
          <w:szCs w:val="21"/>
        </w:rPr>
        <w:t xml:space="preserve">　６　</w:t>
      </w:r>
      <w:r w:rsidR="00E43C19" w:rsidRPr="00E43C19">
        <w:rPr>
          <w:rFonts w:asciiTheme="minorEastAsia" w:hAnsiTheme="minorEastAsia" w:cs="ＭＳ 明朝" w:hint="eastAsia"/>
          <w:kern w:val="0"/>
          <w:szCs w:val="21"/>
        </w:rPr>
        <w:t xml:space="preserve">別紙３から別紙７までについては、表に各年度の実績等を記入すること。また、別紙３及び別紙４については、経営向上の程度を示す指標の２年目時点での現状値を踏まえ、今後の方針を表下部に記載し、別紙５及び別紙６については、表下部の選択肢から経営向上の程度を示す指標の伸び率が目標伸び率以上又は未満となった要因を選択し、それぞれその要因の詳細を記載すること。　</w:t>
      </w:r>
    </w:p>
    <w:p w14:paraId="775624DD" w14:textId="51A2122A" w:rsidR="00D04CAD" w:rsidRPr="00270DD3" w:rsidRDefault="00BC6DDA" w:rsidP="00BC6DDA">
      <w:pPr>
        <w:overflowPunct w:val="0"/>
        <w:ind w:left="430" w:hanging="430"/>
        <w:textAlignment w:val="baseline"/>
        <w:rPr>
          <w:rFonts w:asciiTheme="minorEastAsia" w:hAnsiTheme="minorEastAsia" w:cs="ＭＳ 明朝"/>
          <w:kern w:val="0"/>
          <w:szCs w:val="21"/>
        </w:rPr>
      </w:pPr>
      <w:r w:rsidRPr="00270DD3">
        <w:rPr>
          <w:rFonts w:asciiTheme="minorEastAsia" w:hAnsiTheme="minorEastAsia" w:cs="Times New Roman"/>
          <w:kern w:val="0"/>
          <w:szCs w:val="21"/>
        </w:rPr>
        <w:lastRenderedPageBreak/>
        <w:t xml:space="preserve">  </w:t>
      </w:r>
      <w:r w:rsidR="005B2A6C" w:rsidRPr="00270DD3">
        <w:rPr>
          <w:rFonts w:asciiTheme="minorEastAsia" w:hAnsiTheme="minorEastAsia" w:cs="ＭＳ 明朝" w:hint="eastAsia"/>
          <w:kern w:val="0"/>
          <w:szCs w:val="21"/>
        </w:rPr>
        <w:t>７</w:t>
      </w:r>
      <w:r w:rsidRPr="00270DD3">
        <w:rPr>
          <w:rFonts w:asciiTheme="minorEastAsia" w:hAnsiTheme="minorEastAsia" w:cs="ＭＳ 明朝" w:hint="eastAsia"/>
          <w:kern w:val="0"/>
          <w:szCs w:val="21"/>
        </w:rPr>
        <w:t xml:space="preserve">　別紙７の「６　</w:t>
      </w:r>
      <w:r w:rsidR="00D04CAD" w:rsidRPr="00270DD3">
        <w:rPr>
          <w:rFonts w:asciiTheme="minorEastAsia" w:hAnsiTheme="minorEastAsia" w:hint="eastAsia"/>
        </w:rPr>
        <w:t>自主的な</w:t>
      </w:r>
      <w:r w:rsidRPr="00270DD3">
        <w:rPr>
          <w:rFonts w:asciiTheme="minorEastAsia" w:hAnsiTheme="minorEastAsia" w:cs="ＭＳ 明朝" w:hint="eastAsia"/>
          <w:kern w:val="0"/>
          <w:szCs w:val="21"/>
        </w:rPr>
        <w:t>資源管理又は漁場改善の取組概要」の欄については、改善計画の期間中に実施した資源管理又は漁場改善の取組の概要（計画名、取組概要）を簡潔に記載すること。また、同取組を確実に実施したことを証す書面等を添付すること。</w:t>
      </w:r>
    </w:p>
    <w:p w14:paraId="30CC7D5D" w14:textId="26A05DC5" w:rsidR="00524FC6" w:rsidRPr="00122604" w:rsidRDefault="00D04CAD" w:rsidP="00D04CAD">
      <w:pPr>
        <w:overflowPunct w:val="0"/>
        <w:ind w:leftChars="200" w:left="420" w:firstLineChars="100" w:firstLine="210"/>
        <w:textAlignment w:val="baseline"/>
        <w:rPr>
          <w:rFonts w:ascii="Times New Roman" w:eastAsia="ＭＳ 明朝" w:hAnsi="Times New Roman" w:cs="ＭＳ 明朝"/>
          <w:kern w:val="0"/>
          <w:szCs w:val="21"/>
        </w:rPr>
      </w:pPr>
      <w:r w:rsidRPr="00122604">
        <w:rPr>
          <w:rFonts w:hint="eastAsia"/>
        </w:rPr>
        <w:t>なお、改善計画の別紙１の資源管理又は漁場改善の取組概要でその他を選択し</w:t>
      </w:r>
      <w:r w:rsidR="00185A94">
        <w:rPr>
          <w:rFonts w:hint="eastAsia"/>
        </w:rPr>
        <w:t>た</w:t>
      </w:r>
      <w:r w:rsidR="00B425DB">
        <w:rPr>
          <w:rFonts w:hint="eastAsia"/>
        </w:rPr>
        <w:t>経営改善漁業者</w:t>
      </w:r>
      <w:r w:rsidRPr="00122604">
        <w:rPr>
          <w:rFonts w:hint="eastAsia"/>
        </w:rPr>
        <w:t>は、別紙７の提出を要しない。</w:t>
      </w:r>
    </w:p>
    <w:p w14:paraId="1C8D9ADA" w14:textId="77777777" w:rsidR="00EA7A34" w:rsidRDefault="00EA7A34" w:rsidP="00D04CAD">
      <w:pPr>
        <w:pStyle w:val="ab"/>
        <w:jc w:val="both"/>
        <w:rPr>
          <w:rFonts w:ascii="Times New Roman" w:hAnsi="Times New Roman" w:cs="ＭＳ 明朝"/>
          <w:szCs w:val="21"/>
        </w:rPr>
        <w:sectPr w:rsidR="00EA7A34" w:rsidSect="00EA7A34">
          <w:pgSz w:w="11906" w:h="16838" w:code="9"/>
          <w:pgMar w:top="1134" w:right="1304" w:bottom="1134" w:left="1304" w:header="0" w:footer="284" w:gutter="0"/>
          <w:cols w:space="425"/>
          <w:docGrid w:type="linesAndChars" w:linePitch="355"/>
        </w:sectPr>
      </w:pPr>
    </w:p>
    <w:p w14:paraId="4F9E064E" w14:textId="39769EBD" w:rsidR="00D04CAD" w:rsidRPr="00122604" w:rsidRDefault="00D04CAD" w:rsidP="00D04CAD">
      <w:pPr>
        <w:pStyle w:val="ab"/>
        <w:jc w:val="both"/>
        <w:rPr>
          <w:rFonts w:cs="Times New Roman"/>
          <w:szCs w:val="21"/>
        </w:rPr>
      </w:pPr>
      <w:r w:rsidRPr="00122604">
        <w:rPr>
          <w:rFonts w:cs="Times New Roman" w:hint="eastAsia"/>
          <w:szCs w:val="21"/>
        </w:rPr>
        <w:lastRenderedPageBreak/>
        <w:t>（様式第</w:t>
      </w:r>
      <w:r w:rsidR="00B425DB">
        <w:rPr>
          <w:rFonts w:cs="Times New Roman" w:hint="eastAsia"/>
          <w:szCs w:val="21"/>
        </w:rPr>
        <w:t>９</w:t>
      </w:r>
      <w:r w:rsidRPr="00122604">
        <w:rPr>
          <w:rFonts w:cs="Times New Roman" w:hint="eastAsia"/>
          <w:szCs w:val="21"/>
        </w:rPr>
        <w:t>号）</w:t>
      </w:r>
    </w:p>
    <w:p w14:paraId="7C64AB95" w14:textId="77777777" w:rsidR="00D04CAD" w:rsidRPr="00122604" w:rsidRDefault="00D04CAD" w:rsidP="00D04CAD">
      <w:pPr>
        <w:pStyle w:val="ab"/>
        <w:jc w:val="both"/>
        <w:rPr>
          <w:rFonts w:cs="Times New Roman"/>
          <w:szCs w:val="21"/>
        </w:rPr>
      </w:pPr>
    </w:p>
    <w:p w14:paraId="3D177DBF" w14:textId="57E2BA40" w:rsidR="00D04CAD" w:rsidRPr="00122604" w:rsidRDefault="00D04CAD" w:rsidP="00FF5D8B">
      <w:pPr>
        <w:pStyle w:val="ab"/>
        <w:jc w:val="center"/>
        <w:rPr>
          <w:rFonts w:cs="Times New Roman"/>
          <w:szCs w:val="21"/>
        </w:rPr>
      </w:pPr>
      <w:r w:rsidRPr="00122604">
        <w:rPr>
          <w:rFonts w:cs="Times New Roman" w:hint="eastAsia"/>
          <w:szCs w:val="21"/>
        </w:rPr>
        <w:t>改善計画の実施状況のうち漁業に関する法令の違反による処分等に関する報告</w:t>
      </w:r>
    </w:p>
    <w:p w14:paraId="493FE3B9" w14:textId="77777777" w:rsidR="00D04CAD" w:rsidRPr="00122604" w:rsidRDefault="00D04CAD" w:rsidP="00D04CAD">
      <w:pPr>
        <w:pStyle w:val="ab"/>
        <w:jc w:val="both"/>
        <w:rPr>
          <w:rFonts w:cs="Times New Roman"/>
          <w:szCs w:val="21"/>
        </w:rPr>
      </w:pPr>
    </w:p>
    <w:p w14:paraId="33101A28" w14:textId="77777777" w:rsidR="00D04CAD" w:rsidRPr="00122604" w:rsidRDefault="00D04CAD" w:rsidP="00D04CAD">
      <w:pPr>
        <w:pStyle w:val="ab"/>
        <w:jc w:val="right"/>
        <w:rPr>
          <w:rFonts w:cs="Times New Roman"/>
          <w:szCs w:val="21"/>
        </w:rPr>
      </w:pPr>
      <w:r w:rsidRPr="00122604">
        <w:rPr>
          <w:rFonts w:cs="Times New Roman" w:hint="eastAsia"/>
          <w:szCs w:val="21"/>
        </w:rPr>
        <w:t xml:space="preserve">　　　　　　　　　　　　　　　　　　　　　　　　年　月　日</w:t>
      </w:r>
    </w:p>
    <w:p w14:paraId="0BC8443B" w14:textId="77777777" w:rsidR="00D04CAD" w:rsidRPr="00122604" w:rsidRDefault="00D04CAD" w:rsidP="00D04CAD">
      <w:pPr>
        <w:pStyle w:val="ab"/>
        <w:jc w:val="both"/>
        <w:rPr>
          <w:rFonts w:cs="Times New Roman"/>
          <w:szCs w:val="21"/>
        </w:rPr>
      </w:pPr>
    </w:p>
    <w:p w14:paraId="1CEE3ACA" w14:textId="77777777" w:rsidR="00D04CAD" w:rsidRPr="00122604" w:rsidRDefault="00D04CAD" w:rsidP="00D04CAD">
      <w:pPr>
        <w:pStyle w:val="ab"/>
        <w:jc w:val="both"/>
        <w:rPr>
          <w:rFonts w:cs="Times New Roman"/>
          <w:szCs w:val="21"/>
        </w:rPr>
      </w:pPr>
      <w:r w:rsidRPr="00122604">
        <w:rPr>
          <w:rFonts w:cs="Times New Roman" w:hint="eastAsia"/>
          <w:szCs w:val="21"/>
        </w:rPr>
        <w:t>都道府県知事　殿</w:t>
      </w:r>
    </w:p>
    <w:p w14:paraId="7A52296D" w14:textId="77777777" w:rsidR="00D04CAD" w:rsidRPr="00122604" w:rsidRDefault="00D04CAD" w:rsidP="00D04CAD">
      <w:pPr>
        <w:pStyle w:val="ab"/>
        <w:jc w:val="both"/>
        <w:rPr>
          <w:rFonts w:cs="Times New Roman"/>
          <w:szCs w:val="21"/>
        </w:rPr>
      </w:pPr>
      <w:r w:rsidRPr="00122604">
        <w:rPr>
          <w:rFonts w:cs="Times New Roman" w:hint="eastAsia"/>
          <w:szCs w:val="21"/>
        </w:rPr>
        <w:t>（農林水産大臣）</w:t>
      </w:r>
    </w:p>
    <w:p w14:paraId="3D0C36D4" w14:textId="77777777" w:rsidR="00D04CAD" w:rsidRPr="00122604" w:rsidRDefault="00D04CAD" w:rsidP="00D04CAD">
      <w:pPr>
        <w:pStyle w:val="ab"/>
        <w:jc w:val="both"/>
        <w:rPr>
          <w:rFonts w:cs="Times New Roman"/>
          <w:szCs w:val="21"/>
        </w:rPr>
      </w:pPr>
    </w:p>
    <w:p w14:paraId="18A04327" w14:textId="77777777" w:rsidR="00D04CAD" w:rsidRPr="00122604" w:rsidRDefault="00D04CAD" w:rsidP="00D04CAD">
      <w:pPr>
        <w:pStyle w:val="ab"/>
        <w:ind w:right="420" w:firstLineChars="3300" w:firstLine="6930"/>
        <w:rPr>
          <w:rFonts w:cs="Times New Roman"/>
          <w:szCs w:val="21"/>
        </w:rPr>
      </w:pPr>
      <w:r w:rsidRPr="00122604">
        <w:rPr>
          <w:rFonts w:cs="Times New Roman" w:hint="eastAsia"/>
          <w:szCs w:val="21"/>
        </w:rPr>
        <w:t>住　所</w:t>
      </w:r>
    </w:p>
    <w:p w14:paraId="573CE45E" w14:textId="77777777" w:rsidR="00D04CAD" w:rsidRPr="00122604" w:rsidRDefault="00D04CAD" w:rsidP="00D04CAD">
      <w:pPr>
        <w:pStyle w:val="ab"/>
        <w:ind w:firstLineChars="3300" w:firstLine="6930"/>
        <w:rPr>
          <w:rFonts w:cs="Times New Roman"/>
          <w:szCs w:val="21"/>
        </w:rPr>
      </w:pPr>
      <w:r w:rsidRPr="00122604">
        <w:rPr>
          <w:rFonts w:cs="Times New Roman" w:hint="eastAsia"/>
          <w:szCs w:val="21"/>
        </w:rPr>
        <w:t>名称及び代表者の氏名</w:t>
      </w:r>
    </w:p>
    <w:p w14:paraId="5611C2A3" w14:textId="15B72F54" w:rsidR="00D04CAD" w:rsidRPr="00122604" w:rsidRDefault="00D04CAD" w:rsidP="00D04CAD">
      <w:pPr>
        <w:pStyle w:val="ab"/>
        <w:ind w:firstLineChars="3250" w:firstLine="6825"/>
        <w:rPr>
          <w:rFonts w:cs="Times New Roman"/>
          <w:szCs w:val="21"/>
        </w:rPr>
      </w:pPr>
      <w:r w:rsidRPr="00122604">
        <w:rPr>
          <w:rFonts w:cs="Times New Roman" w:hint="eastAsia"/>
          <w:szCs w:val="21"/>
        </w:rPr>
        <w:t>（個人の場合は氏名）</w:t>
      </w:r>
    </w:p>
    <w:p w14:paraId="2F9F6A08" w14:textId="11B37772" w:rsidR="00D04CAD" w:rsidRPr="00122604" w:rsidRDefault="00D04CAD" w:rsidP="00D04CAD">
      <w:pPr>
        <w:pStyle w:val="ab"/>
        <w:ind w:firstLineChars="3250" w:firstLine="6825"/>
        <w:rPr>
          <w:rFonts w:cs="Times New Roman"/>
          <w:szCs w:val="21"/>
        </w:rPr>
      </w:pPr>
    </w:p>
    <w:p w14:paraId="2CFA0F48" w14:textId="77777777" w:rsidR="00D04CAD" w:rsidRPr="00122604" w:rsidRDefault="00D04CAD" w:rsidP="00D04CAD">
      <w:pPr>
        <w:pStyle w:val="ab"/>
        <w:ind w:firstLineChars="3250" w:firstLine="6825"/>
        <w:rPr>
          <w:rFonts w:cs="Times New Roman"/>
          <w:szCs w:val="21"/>
        </w:rPr>
      </w:pPr>
    </w:p>
    <w:p w14:paraId="0264D4EA" w14:textId="77777777" w:rsidR="00D04CAD" w:rsidRPr="00122604" w:rsidRDefault="00D04CAD" w:rsidP="00D04CAD">
      <w:pPr>
        <w:pStyle w:val="ab"/>
        <w:ind w:firstLineChars="1800" w:firstLine="3780"/>
        <w:jc w:val="both"/>
        <w:rPr>
          <w:rFonts w:cs="Times New Roman"/>
          <w:szCs w:val="21"/>
        </w:rPr>
      </w:pPr>
    </w:p>
    <w:p w14:paraId="7148C57C" w14:textId="1028FFD8" w:rsidR="00D04CAD" w:rsidRPr="00122604" w:rsidRDefault="00D04CAD" w:rsidP="00D04CAD">
      <w:pPr>
        <w:pStyle w:val="ab"/>
        <w:jc w:val="both"/>
        <w:rPr>
          <w:rFonts w:cs="Times New Roman"/>
          <w:szCs w:val="21"/>
        </w:rPr>
      </w:pPr>
      <w:r w:rsidRPr="00122604">
        <w:rPr>
          <w:rFonts w:cs="Times New Roman" w:hint="eastAsia"/>
          <w:szCs w:val="21"/>
        </w:rPr>
        <w:t xml:space="preserve">　　年　月　日付けで認定を受けた改善計画の実施状況について、下記の事案が発生したので、報告します。</w:t>
      </w:r>
    </w:p>
    <w:p w14:paraId="0FEBCE46" w14:textId="77777777" w:rsidR="00D04CAD" w:rsidRPr="00122604" w:rsidRDefault="00D04CAD" w:rsidP="00D04CAD">
      <w:pPr>
        <w:pStyle w:val="ab"/>
        <w:jc w:val="both"/>
        <w:rPr>
          <w:rFonts w:cs="Times New Roman"/>
          <w:szCs w:val="21"/>
        </w:rPr>
      </w:pPr>
    </w:p>
    <w:p w14:paraId="0FCD13E6" w14:textId="77777777" w:rsidR="00D04CAD" w:rsidRPr="00122604" w:rsidRDefault="00D04CAD" w:rsidP="00D04CAD">
      <w:pPr>
        <w:pStyle w:val="ab"/>
        <w:jc w:val="both"/>
        <w:rPr>
          <w:rFonts w:cs="Times New Roman"/>
          <w:szCs w:val="21"/>
        </w:rPr>
      </w:pPr>
    </w:p>
    <w:p w14:paraId="49810DAF" w14:textId="77777777" w:rsidR="00D04CAD" w:rsidRPr="00122604" w:rsidRDefault="00D04CAD" w:rsidP="00D04CAD">
      <w:pPr>
        <w:pStyle w:val="ac"/>
      </w:pPr>
      <w:r w:rsidRPr="00122604">
        <w:rPr>
          <w:rFonts w:hint="eastAsia"/>
        </w:rPr>
        <w:t>記</w:t>
      </w:r>
    </w:p>
    <w:p w14:paraId="76F6D613" w14:textId="64550DDF" w:rsidR="00D04CAD" w:rsidRPr="00122604" w:rsidRDefault="00D04CAD" w:rsidP="00D04CAD"/>
    <w:p w14:paraId="2E0217ED" w14:textId="77777777" w:rsidR="00D04CAD" w:rsidRPr="00122604" w:rsidRDefault="00D04CAD" w:rsidP="00D04CAD"/>
    <w:p w14:paraId="767F9F7E" w14:textId="436CA4D4" w:rsidR="00D04CAD" w:rsidRPr="00122604" w:rsidRDefault="00D04CAD" w:rsidP="00D04CAD">
      <w:pPr>
        <w:ind w:left="420" w:hangingChars="200" w:hanging="420"/>
      </w:pPr>
      <w:r w:rsidRPr="00122604">
        <w:rPr>
          <w:rFonts w:hint="eastAsia"/>
        </w:rPr>
        <w:t xml:space="preserve">　□　漁業に関する法令の違反により、</w:t>
      </w:r>
      <w:r w:rsidR="00B7288C">
        <w:rPr>
          <w:rFonts w:hint="eastAsia"/>
        </w:rPr>
        <w:t>刑に処せられた</w:t>
      </w:r>
      <w:r w:rsidRPr="00122604">
        <w:rPr>
          <w:rFonts w:hint="eastAsia"/>
        </w:rPr>
        <w:t>又は行政処分を受けた</w:t>
      </w:r>
    </w:p>
    <w:p w14:paraId="1916AA13" w14:textId="77777777" w:rsidR="00D04CAD" w:rsidRPr="00122604" w:rsidRDefault="00D04CAD" w:rsidP="00D04CAD">
      <w:pPr>
        <w:ind w:left="420" w:hangingChars="200" w:hanging="420"/>
      </w:pPr>
      <w:r w:rsidRPr="00122604">
        <w:rPr>
          <w:rFonts w:hint="eastAsia"/>
        </w:rPr>
        <w:t xml:space="preserve">　□　資源管理協議会により資源管理協定の履行が確認されなかった</w:t>
      </w:r>
    </w:p>
    <w:p w14:paraId="23200DCE" w14:textId="712D9DAE" w:rsidR="006C1430" w:rsidRPr="006C1430" w:rsidRDefault="00D04CAD" w:rsidP="0083622C">
      <w:pPr>
        <w:pStyle w:val="ab"/>
        <w:ind w:left="630" w:hangingChars="300" w:hanging="630"/>
        <w:jc w:val="both"/>
        <w:rPr>
          <w:rFonts w:cs="Times New Roman"/>
          <w:color w:val="000000" w:themeColor="text1"/>
          <w:szCs w:val="21"/>
        </w:rPr>
      </w:pPr>
      <w:r w:rsidRPr="00122604">
        <w:rPr>
          <w:rFonts w:hint="eastAsia"/>
        </w:rPr>
        <w:t xml:space="preserve">　□　</w:t>
      </w:r>
      <w:r w:rsidRPr="006C1430">
        <w:rPr>
          <w:rFonts w:hint="eastAsia"/>
        </w:rPr>
        <w:t>漁場改善計画に関し、</w:t>
      </w:r>
      <w:r w:rsidR="006C1430" w:rsidRPr="006C1430">
        <w:rPr>
          <w:rFonts w:cs="Times New Roman" w:hint="eastAsia"/>
          <w:color w:val="000000" w:themeColor="text1"/>
          <w:szCs w:val="21"/>
        </w:rPr>
        <w:t>持続的養殖生産確保法第５条第２項に基づく認定漁場改善計画の</w:t>
      </w:r>
      <w:r w:rsidR="00B7288C">
        <w:rPr>
          <w:rFonts w:cs="Times New Roman" w:hint="eastAsia"/>
          <w:color w:val="000000" w:themeColor="text1"/>
          <w:szCs w:val="21"/>
        </w:rPr>
        <w:t>履行が確認されなかった</w:t>
      </w:r>
    </w:p>
    <w:p w14:paraId="158753C7" w14:textId="1FBE540B" w:rsidR="00D04CAD" w:rsidRPr="006C1430" w:rsidRDefault="00D04CAD" w:rsidP="00D04CAD">
      <w:pPr>
        <w:ind w:left="420" w:hangingChars="200" w:hanging="420"/>
      </w:pPr>
    </w:p>
    <w:p w14:paraId="7D2CC0FC" w14:textId="38F4876C" w:rsidR="00D04CAD" w:rsidRPr="00122604" w:rsidRDefault="00D04CAD" w:rsidP="00D04CAD">
      <w:pPr>
        <w:ind w:left="420" w:hangingChars="200" w:hanging="420"/>
      </w:pPr>
    </w:p>
    <w:p w14:paraId="17FC0816" w14:textId="77777777" w:rsidR="00D04CAD" w:rsidRPr="00122604" w:rsidRDefault="00D04CAD" w:rsidP="00D04CAD">
      <w:pPr>
        <w:ind w:left="420" w:hangingChars="200" w:hanging="420"/>
      </w:pPr>
    </w:p>
    <w:tbl>
      <w:tblPr>
        <w:tblStyle w:val="aa"/>
        <w:tblW w:w="0" w:type="auto"/>
        <w:tblInd w:w="309" w:type="dxa"/>
        <w:tblLayout w:type="fixed"/>
        <w:tblLook w:val="04A0" w:firstRow="1" w:lastRow="0" w:firstColumn="1" w:lastColumn="0" w:noHBand="0" w:noVBand="1"/>
      </w:tblPr>
      <w:tblGrid>
        <w:gridCol w:w="8900"/>
      </w:tblGrid>
      <w:tr w:rsidR="00D04CAD" w:rsidRPr="00122604" w14:paraId="509E238D" w14:textId="77777777" w:rsidTr="00D04CAD">
        <w:tc>
          <w:tcPr>
            <w:tcW w:w="8900" w:type="dxa"/>
          </w:tcPr>
          <w:p w14:paraId="618204AE" w14:textId="77777777" w:rsidR="00D04CAD" w:rsidRPr="00122604" w:rsidRDefault="00D04CAD" w:rsidP="00623664">
            <w:pPr>
              <w:textDirection w:val="lrTbV"/>
            </w:pPr>
            <w:r w:rsidRPr="00122604">
              <w:rPr>
                <w:rFonts w:hint="eastAsia"/>
              </w:rPr>
              <w:t>処分等の概要</w:t>
            </w:r>
          </w:p>
          <w:p w14:paraId="53FA6219" w14:textId="77777777" w:rsidR="00D04CAD" w:rsidRPr="00122604" w:rsidRDefault="00D04CAD" w:rsidP="00623664">
            <w:pPr>
              <w:textDirection w:val="lrTbV"/>
            </w:pPr>
          </w:p>
          <w:p w14:paraId="47923F95" w14:textId="77777777" w:rsidR="00D04CAD" w:rsidRPr="00122604" w:rsidRDefault="00D04CAD" w:rsidP="00623664">
            <w:pPr>
              <w:textDirection w:val="lrTbV"/>
            </w:pPr>
          </w:p>
        </w:tc>
      </w:tr>
    </w:tbl>
    <w:p w14:paraId="5DC6ABB1" w14:textId="77777777" w:rsidR="00D04CAD" w:rsidRPr="00122604" w:rsidRDefault="00D04CAD" w:rsidP="00D04CAD">
      <w:pPr>
        <w:ind w:left="420" w:hangingChars="200" w:hanging="420"/>
      </w:pPr>
    </w:p>
    <w:p w14:paraId="29B58C7B" w14:textId="77777777" w:rsidR="00D04CAD" w:rsidRPr="00122604" w:rsidRDefault="00D04CAD" w:rsidP="00D04CAD">
      <w:pPr>
        <w:ind w:left="420" w:hangingChars="200" w:hanging="420"/>
      </w:pPr>
      <w:r w:rsidRPr="00122604">
        <w:rPr>
          <w:rFonts w:hint="eastAsia"/>
        </w:rPr>
        <w:t>（備考）該当する箇所にレ印を付け、必要事項を記載すること。</w:t>
      </w:r>
    </w:p>
    <w:p w14:paraId="033C5E86" w14:textId="67C3C577" w:rsidR="00D04CAD" w:rsidRPr="00122604" w:rsidRDefault="00D04CAD">
      <w:pPr>
        <w:widowControl/>
        <w:jc w:val="left"/>
        <w:rPr>
          <w:rFonts w:ascii="Times New Roman" w:eastAsia="ＭＳ 明朝" w:hAnsi="Times New Roman" w:cs="ＭＳ 明朝"/>
          <w:kern w:val="0"/>
          <w:szCs w:val="21"/>
        </w:rPr>
      </w:pPr>
      <w:r w:rsidRPr="00122604">
        <w:rPr>
          <w:rFonts w:ascii="Times New Roman" w:eastAsia="ＭＳ 明朝" w:hAnsi="Times New Roman" w:cs="ＭＳ 明朝"/>
          <w:kern w:val="0"/>
          <w:szCs w:val="21"/>
        </w:rPr>
        <w:br w:type="page"/>
      </w:r>
    </w:p>
    <w:p w14:paraId="2FF2212B" w14:textId="2D0C0172" w:rsidR="00524FC6" w:rsidRPr="00270DD3" w:rsidRDefault="00524FC6" w:rsidP="00524FC6">
      <w:pPr>
        <w:overflowPunct w:val="0"/>
        <w:spacing w:line="250" w:lineRule="exact"/>
        <w:textAlignment w:val="baseline"/>
        <w:rPr>
          <w:rFonts w:asciiTheme="minorEastAsia" w:hAnsiTheme="minorEastAsia" w:cs="ＭＳ 明朝"/>
          <w:kern w:val="0"/>
          <w:szCs w:val="21"/>
        </w:rPr>
      </w:pPr>
      <w:r w:rsidRPr="00270DD3">
        <w:rPr>
          <w:rFonts w:asciiTheme="minorEastAsia" w:hAnsiTheme="minorEastAsia" w:cs="ＭＳ 明朝" w:hint="eastAsia"/>
          <w:kern w:val="0"/>
          <w:szCs w:val="21"/>
        </w:rPr>
        <w:lastRenderedPageBreak/>
        <w:t>（様式第</w:t>
      </w:r>
      <w:r w:rsidR="002A32A3" w:rsidRPr="00270DD3">
        <w:rPr>
          <w:rFonts w:asciiTheme="minorEastAsia" w:hAnsiTheme="minorEastAsia" w:cs="ＭＳ 明朝" w:hint="eastAsia"/>
          <w:kern w:val="0"/>
          <w:szCs w:val="21"/>
        </w:rPr>
        <w:t>10</w:t>
      </w:r>
      <w:r w:rsidRPr="00270DD3">
        <w:rPr>
          <w:rFonts w:asciiTheme="minorEastAsia" w:hAnsiTheme="minorEastAsia" w:cs="ＭＳ 明朝" w:hint="eastAsia"/>
          <w:kern w:val="0"/>
          <w:szCs w:val="21"/>
        </w:rPr>
        <w:t>号）</w:t>
      </w:r>
    </w:p>
    <w:p w14:paraId="76EF33ED" w14:textId="77777777" w:rsidR="00524FC6" w:rsidRPr="00270DD3" w:rsidRDefault="00524FC6" w:rsidP="00524FC6">
      <w:pPr>
        <w:overflowPunct w:val="0"/>
        <w:spacing w:line="250" w:lineRule="exact"/>
        <w:jc w:val="center"/>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漁業経営改善計画の認定状況調査報告書様式（その１）</w:t>
      </w:r>
    </w:p>
    <w:p w14:paraId="51A80BF9" w14:textId="77777777" w:rsidR="00524FC6" w:rsidRPr="00270DD3" w:rsidRDefault="00524FC6" w:rsidP="00524FC6">
      <w:pPr>
        <w:overflowPunct w:val="0"/>
        <w:spacing w:line="250" w:lineRule="exact"/>
        <w:textAlignment w:val="baseline"/>
        <w:rPr>
          <w:rFonts w:asciiTheme="minorEastAsia" w:hAnsiTheme="minorEastAsia" w:cs="Times New Roman"/>
          <w:spacing w:val="2"/>
          <w:kern w:val="0"/>
          <w:szCs w:val="21"/>
        </w:rPr>
      </w:pPr>
    </w:p>
    <w:p w14:paraId="36E0397B" w14:textId="77777777" w:rsidR="00524FC6" w:rsidRPr="00270DD3" w:rsidRDefault="00524FC6" w:rsidP="00524FC6">
      <w:pPr>
        <w:overflowPunct w:val="0"/>
        <w:spacing w:line="250" w:lineRule="exac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認定行政庁名　　　　　　　</w:t>
      </w:r>
    </w:p>
    <w:p w14:paraId="62011BE5" w14:textId="298DE434" w:rsidR="00D04CAD" w:rsidRPr="00270DD3" w:rsidRDefault="00524FC6" w:rsidP="00D04CAD">
      <w:pPr>
        <w:overflowPunct w:val="0"/>
        <w:spacing w:line="250" w:lineRule="exact"/>
        <w:jc w:val="right"/>
        <w:textAlignment w:val="baseline"/>
        <w:rPr>
          <w:rFonts w:asciiTheme="minorEastAsia" w:hAnsiTheme="minorEastAsia" w:cs="Times New Roman"/>
          <w:spacing w:val="-4"/>
          <w:szCs w:val="21"/>
        </w:rPr>
      </w:pPr>
      <w:r w:rsidRPr="00270DD3">
        <w:rPr>
          <w:rFonts w:asciiTheme="minorEastAsia" w:hAnsiTheme="minorEastAsia" w:cs="Times New Roman"/>
          <w:spacing w:val="-4"/>
          <w:kern w:val="0"/>
          <w:szCs w:val="21"/>
        </w:rPr>
        <w:t xml:space="preserve">                                                          </w:t>
      </w:r>
      <w:r w:rsidRPr="00270DD3">
        <w:rPr>
          <w:rFonts w:asciiTheme="minorEastAsia" w:hAnsiTheme="minorEastAsia" w:cs="ＭＳ 明朝" w:hint="eastAsia"/>
          <w:spacing w:val="-4"/>
          <w:kern w:val="0"/>
          <w:szCs w:val="21"/>
        </w:rPr>
        <w:t xml:space="preserve">　</w:t>
      </w:r>
      <w:r w:rsidRPr="00270DD3">
        <w:rPr>
          <w:rFonts w:asciiTheme="minorEastAsia" w:hAnsiTheme="minorEastAsia" w:cs="Times New Roman"/>
          <w:spacing w:val="-4"/>
          <w:kern w:val="0"/>
          <w:szCs w:val="21"/>
        </w:rPr>
        <w:t xml:space="preserve">     </w:t>
      </w:r>
      <w:r w:rsidR="00D04CAD" w:rsidRPr="00270DD3">
        <w:rPr>
          <w:rFonts w:asciiTheme="minorEastAsia" w:hAnsiTheme="minorEastAsia" w:cs="Times New Roman"/>
          <w:spacing w:val="-8"/>
          <w:szCs w:val="21"/>
        </w:rPr>
        <w:t>No.1</w:t>
      </w:r>
    </w:p>
    <w:tbl>
      <w:tblPr>
        <w:tblW w:w="9255"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5"/>
        <w:gridCol w:w="708"/>
        <w:gridCol w:w="426"/>
        <w:gridCol w:w="283"/>
        <w:gridCol w:w="284"/>
        <w:gridCol w:w="425"/>
        <w:gridCol w:w="850"/>
        <w:gridCol w:w="546"/>
        <w:gridCol w:w="447"/>
        <w:gridCol w:w="708"/>
        <w:gridCol w:w="4253"/>
      </w:tblGrid>
      <w:tr w:rsidR="00122604" w:rsidRPr="00270DD3" w14:paraId="7F1815A5"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5F98078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認定者名</w:t>
            </w:r>
          </w:p>
        </w:tc>
        <w:tc>
          <w:tcPr>
            <w:tcW w:w="1418" w:type="dxa"/>
            <w:gridSpan w:val="4"/>
            <w:tcBorders>
              <w:top w:val="single" w:sz="12" w:space="0" w:color="000000"/>
              <w:left w:val="single" w:sz="4" w:space="0" w:color="000000"/>
              <w:bottom w:val="single" w:sz="12" w:space="0" w:color="000000"/>
              <w:right w:val="single" w:sz="12" w:space="0" w:color="000000"/>
            </w:tcBorders>
          </w:tcPr>
          <w:p w14:paraId="66653F4C"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843" w:type="dxa"/>
            <w:gridSpan w:val="3"/>
            <w:tcBorders>
              <w:top w:val="single" w:sz="12" w:space="0" w:color="000000"/>
              <w:left w:val="single" w:sz="12" w:space="0" w:color="000000"/>
              <w:bottom w:val="single" w:sz="12" w:space="0" w:color="000000"/>
              <w:right w:val="single" w:sz="4" w:space="0" w:color="000000"/>
            </w:tcBorders>
          </w:tcPr>
          <w:p w14:paraId="553A3979"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主たる漁業種類</w:t>
            </w:r>
          </w:p>
        </w:tc>
        <w:tc>
          <w:tcPr>
            <w:tcW w:w="4961" w:type="dxa"/>
            <w:gridSpan w:val="2"/>
            <w:tcBorders>
              <w:top w:val="single" w:sz="12" w:space="0" w:color="000000"/>
              <w:left w:val="single" w:sz="4" w:space="0" w:color="000000"/>
              <w:bottom w:val="single" w:sz="12" w:space="0" w:color="000000"/>
              <w:right w:val="single" w:sz="12" w:space="0" w:color="000000"/>
            </w:tcBorders>
          </w:tcPr>
          <w:p w14:paraId="35BBC241"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r>
      <w:tr w:rsidR="00122604" w:rsidRPr="00270DD3" w14:paraId="2A3C2AD9"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5A035992"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ＭＳ 明朝"/>
                <w:spacing w:val="-4"/>
                <w:szCs w:val="21"/>
              </w:rPr>
            </w:pPr>
            <w:r w:rsidRPr="00270DD3">
              <w:rPr>
                <w:rFonts w:asciiTheme="minorEastAsia" w:hAnsiTheme="minorEastAsia" w:cs="ＭＳ 明朝" w:hint="eastAsia"/>
                <w:spacing w:val="-4"/>
                <w:szCs w:val="21"/>
              </w:rPr>
              <w:t>改善計画の類型</w:t>
            </w:r>
          </w:p>
        </w:tc>
        <w:tc>
          <w:tcPr>
            <w:tcW w:w="8222" w:type="dxa"/>
            <w:gridSpan w:val="9"/>
            <w:tcBorders>
              <w:top w:val="single" w:sz="12" w:space="0" w:color="000000"/>
              <w:left w:val="single" w:sz="4" w:space="0" w:color="000000"/>
              <w:bottom w:val="single" w:sz="12" w:space="0" w:color="000000"/>
              <w:right w:val="single" w:sz="12" w:space="0" w:color="000000"/>
            </w:tcBorders>
          </w:tcPr>
          <w:p w14:paraId="2A9B7DF7" w14:textId="4604EA78" w:rsidR="00D04CAD" w:rsidRPr="00270DD3" w:rsidRDefault="00D04CAD" w:rsidP="00D04CAD">
            <w:pPr>
              <w:suppressAutoHyphens/>
              <w:kinsoku w:val="0"/>
              <w:wordWrap w:val="0"/>
              <w:overflowPunct w:val="0"/>
              <w:adjustRightInd w:val="0"/>
              <w:spacing w:line="250" w:lineRule="exact"/>
              <w:textDirection w:val="lrTbV"/>
              <w:textAlignment w:val="baseline"/>
              <w:rPr>
                <w:rFonts w:asciiTheme="minorEastAsia" w:hAnsiTheme="minorEastAsia" w:cs="Times New Roman"/>
                <w:spacing w:val="-4"/>
                <w:szCs w:val="21"/>
              </w:rPr>
            </w:pPr>
            <w:r w:rsidRPr="00270DD3">
              <w:rPr>
                <w:rFonts w:asciiTheme="minorEastAsia" w:hAnsiTheme="minorEastAsia" w:hint="eastAsia"/>
                <w:szCs w:val="21"/>
              </w:rPr>
              <w:t>□一般型（新規事業の実施、新たな技術・手法の導入、新たな資源管理の実施、環境に配慮した事業活動の実施、新たな販売手法の導入・販路の開拓、組織再編又は他の事業者との連携強化、その他）、□地域連携型、□新規就業者型</w:t>
            </w:r>
          </w:p>
        </w:tc>
      </w:tr>
      <w:tr w:rsidR="00122604" w:rsidRPr="00270DD3" w14:paraId="62EBB339" w14:textId="77777777" w:rsidTr="00D04CAD">
        <w:tc>
          <w:tcPr>
            <w:tcW w:w="1459" w:type="dxa"/>
            <w:gridSpan w:val="3"/>
            <w:tcBorders>
              <w:top w:val="single" w:sz="12" w:space="0" w:color="000000"/>
              <w:left w:val="single" w:sz="12" w:space="0" w:color="000000"/>
              <w:bottom w:val="single" w:sz="4" w:space="0" w:color="000000"/>
              <w:right w:val="single" w:sz="4" w:space="0" w:color="000000"/>
            </w:tcBorders>
          </w:tcPr>
          <w:p w14:paraId="6144908F"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改善計画の概要</w:t>
            </w:r>
          </w:p>
        </w:tc>
        <w:tc>
          <w:tcPr>
            <w:tcW w:w="283" w:type="dxa"/>
            <w:tcBorders>
              <w:top w:val="single" w:sz="12" w:space="0" w:color="000000"/>
              <w:left w:val="single" w:sz="4" w:space="0" w:color="000000"/>
              <w:bottom w:val="nil"/>
              <w:right w:val="single" w:sz="4" w:space="0" w:color="000000"/>
            </w:tcBorders>
          </w:tcPr>
          <w:p w14:paraId="1E6AB3F7"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559" w:type="dxa"/>
            <w:gridSpan w:val="3"/>
            <w:tcBorders>
              <w:top w:val="single" w:sz="12" w:space="0" w:color="000000"/>
              <w:left w:val="single" w:sz="4" w:space="0" w:color="000000"/>
              <w:bottom w:val="single" w:sz="4" w:space="0" w:color="000000"/>
              <w:right w:val="single" w:sz="4" w:space="0" w:color="000000"/>
            </w:tcBorders>
          </w:tcPr>
          <w:p w14:paraId="7E86C16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計画の区分</w:t>
            </w:r>
            <w:r w:rsidRPr="00270DD3">
              <w:rPr>
                <w:rFonts w:asciiTheme="minorEastAsia" w:hAnsiTheme="minorEastAsia" w:cs="ＭＳ 明朝" w:hint="eastAsia"/>
                <w:szCs w:val="21"/>
              </w:rPr>
              <w:t>：単独・共同</w:t>
            </w:r>
          </w:p>
        </w:tc>
        <w:tc>
          <w:tcPr>
            <w:tcW w:w="1701" w:type="dxa"/>
            <w:gridSpan w:val="3"/>
            <w:tcBorders>
              <w:top w:val="single" w:sz="12" w:space="0" w:color="000000"/>
              <w:left w:val="single" w:sz="4" w:space="0" w:color="000000"/>
              <w:bottom w:val="single" w:sz="4" w:space="0" w:color="000000"/>
              <w:right w:val="single" w:sz="4" w:space="0" w:color="000000"/>
            </w:tcBorders>
          </w:tcPr>
          <w:p w14:paraId="12B7635E"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計画期間：　　年　　月～　　年　　月</w:t>
            </w:r>
          </w:p>
        </w:tc>
        <w:tc>
          <w:tcPr>
            <w:tcW w:w="4253" w:type="dxa"/>
            <w:tcBorders>
              <w:top w:val="single" w:sz="12" w:space="0" w:color="000000"/>
              <w:left w:val="single" w:sz="4" w:space="0" w:color="000000"/>
              <w:bottom w:val="single" w:sz="4" w:space="0" w:color="000000"/>
              <w:right w:val="single" w:sz="12" w:space="0" w:color="000000"/>
            </w:tcBorders>
          </w:tcPr>
          <w:p w14:paraId="206BCED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認定年月日：　　年　月　日</w:t>
            </w:r>
          </w:p>
        </w:tc>
      </w:tr>
      <w:tr w:rsidR="00122604" w:rsidRPr="00270DD3" w14:paraId="4B38715A" w14:textId="77777777" w:rsidTr="00D04CAD">
        <w:tc>
          <w:tcPr>
            <w:tcW w:w="9255" w:type="dxa"/>
            <w:gridSpan w:val="11"/>
            <w:tcBorders>
              <w:top w:val="nil"/>
              <w:left w:val="single" w:sz="12" w:space="0" w:color="000000"/>
              <w:bottom w:val="single" w:sz="12" w:space="0" w:color="000000"/>
              <w:right w:val="single" w:sz="12" w:space="0" w:color="000000"/>
            </w:tcBorders>
          </w:tcPr>
          <w:p w14:paraId="635EC6FE" w14:textId="77777777" w:rsidR="00D04CAD" w:rsidRPr="00270DD3" w:rsidRDefault="00D04CAD" w:rsidP="00D04CAD">
            <w:pPr>
              <w:suppressAutoHyphens/>
              <w:kinsoku w:val="0"/>
              <w:wordWrap w:val="0"/>
              <w:overflowPunct w:val="0"/>
              <w:adjustRightInd w:val="0"/>
              <w:spacing w:line="250" w:lineRule="exact"/>
              <w:textAlignment w:val="baseline"/>
              <w:rPr>
                <w:rFonts w:asciiTheme="minorEastAsia" w:hAnsiTheme="minorEastAsia" w:cs="ＭＳ 明朝"/>
                <w:spacing w:val="-4"/>
                <w:szCs w:val="21"/>
              </w:rPr>
            </w:pPr>
            <w:r w:rsidRPr="00270DD3">
              <w:rPr>
                <w:rFonts w:asciiTheme="minorEastAsia" w:hAnsiTheme="minorEastAsia" w:cs="ＭＳ 明朝" w:hint="eastAsia"/>
                <w:spacing w:val="-4"/>
                <w:szCs w:val="21"/>
              </w:rPr>
              <w:t>※主たる取組を簡潔に記載</w:t>
            </w:r>
          </w:p>
          <w:p w14:paraId="422CC96F" w14:textId="2468CBCA" w:rsidR="00D04CAD" w:rsidRPr="00270DD3" w:rsidRDefault="00D04CAD" w:rsidP="00D04CAD">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r>
      <w:tr w:rsidR="00122604" w:rsidRPr="00270DD3" w14:paraId="68DAB1EB" w14:textId="77777777" w:rsidTr="00D04CAD">
        <w:tc>
          <w:tcPr>
            <w:tcW w:w="9255" w:type="dxa"/>
            <w:gridSpan w:val="11"/>
            <w:tcBorders>
              <w:top w:val="single" w:sz="12" w:space="0" w:color="000000"/>
              <w:left w:val="single" w:sz="12" w:space="0" w:color="000000"/>
              <w:bottom w:val="single" w:sz="4" w:space="0" w:color="000000"/>
              <w:right w:val="single" w:sz="12" w:space="0" w:color="000000"/>
            </w:tcBorders>
          </w:tcPr>
          <w:p w14:paraId="4F617537"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利用支援措置</w:t>
            </w:r>
          </w:p>
        </w:tc>
      </w:tr>
      <w:tr w:rsidR="00122604" w:rsidRPr="00270DD3" w14:paraId="47A99E23" w14:textId="77777777" w:rsidTr="00D04CAD">
        <w:tc>
          <w:tcPr>
            <w:tcW w:w="325" w:type="dxa"/>
            <w:vMerge w:val="restart"/>
            <w:tcBorders>
              <w:top w:val="single" w:sz="4" w:space="0" w:color="000000"/>
              <w:left w:val="single" w:sz="12" w:space="0" w:color="000000"/>
              <w:right w:val="single" w:sz="4" w:space="0" w:color="000000"/>
            </w:tcBorders>
          </w:tcPr>
          <w:p w14:paraId="28E876A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融</w:t>
            </w:r>
          </w:p>
          <w:p w14:paraId="791C252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p w14:paraId="47C93BA1"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資</w:t>
            </w:r>
          </w:p>
        </w:tc>
        <w:tc>
          <w:tcPr>
            <w:tcW w:w="1701" w:type="dxa"/>
            <w:gridSpan w:val="4"/>
            <w:vMerge w:val="restart"/>
            <w:tcBorders>
              <w:top w:val="single" w:sz="4" w:space="0" w:color="000000"/>
              <w:left w:val="single" w:sz="4" w:space="0" w:color="000000"/>
              <w:right w:val="single" w:sz="4" w:space="0" w:color="000000"/>
            </w:tcBorders>
          </w:tcPr>
          <w:p w14:paraId="0E0164D6"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2"/>
                <w:szCs w:val="21"/>
              </w:rPr>
            </w:pPr>
            <w:r w:rsidRPr="00270DD3">
              <w:rPr>
                <w:rFonts w:asciiTheme="minorEastAsia" w:hAnsiTheme="minorEastAsia" w:cs="ＭＳ 明朝" w:hint="eastAsia"/>
                <w:w w:val="50"/>
                <w:szCs w:val="21"/>
              </w:rPr>
              <w:t>株式会社日本政策金融公庫資金</w:t>
            </w:r>
          </w:p>
          <w:p w14:paraId="668614F2"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szCs w:val="21"/>
              </w:rPr>
              <w:t>(</w:t>
            </w:r>
            <w:r w:rsidRPr="00270DD3">
              <w:rPr>
                <w:rFonts w:asciiTheme="minorEastAsia" w:hAnsiTheme="minorEastAsia" w:cs="ＭＳ 明朝" w:hint="eastAsia"/>
                <w:w w:val="50"/>
                <w:szCs w:val="21"/>
              </w:rPr>
              <w:t>沖縄振興開発金融公庫資金</w:t>
            </w:r>
            <w:r w:rsidRPr="00270DD3">
              <w:rPr>
                <w:rFonts w:asciiTheme="minorEastAsia" w:hAnsiTheme="minorEastAsia" w:cs="ＭＳ 明朝"/>
                <w:szCs w:val="21"/>
              </w:rPr>
              <w:t>)</w:t>
            </w:r>
          </w:p>
        </w:tc>
        <w:tc>
          <w:tcPr>
            <w:tcW w:w="1821" w:type="dxa"/>
            <w:gridSpan w:val="3"/>
            <w:tcBorders>
              <w:top w:val="single" w:sz="4" w:space="0" w:color="000000"/>
              <w:left w:val="single" w:sz="4" w:space="0" w:color="000000"/>
              <w:bottom w:val="single" w:sz="4" w:space="0" w:color="000000"/>
              <w:right w:val="single" w:sz="4" w:space="0" w:color="000000"/>
            </w:tcBorders>
          </w:tcPr>
          <w:p w14:paraId="40DE726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設</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備</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資</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金</w:t>
            </w:r>
          </w:p>
        </w:tc>
        <w:tc>
          <w:tcPr>
            <w:tcW w:w="5408" w:type="dxa"/>
            <w:gridSpan w:val="3"/>
            <w:tcBorders>
              <w:top w:val="single" w:sz="4" w:space="0" w:color="000000"/>
              <w:left w:val="single" w:sz="4" w:space="0" w:color="000000"/>
              <w:bottom w:val="single" w:sz="4" w:space="0" w:color="000000"/>
              <w:right w:val="single" w:sz="12" w:space="0" w:color="000000"/>
            </w:tcBorders>
          </w:tcPr>
          <w:p w14:paraId="30D71E1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漁船</w:t>
            </w:r>
            <w:r w:rsidRPr="00270DD3">
              <w:rPr>
                <w:rFonts w:asciiTheme="minorEastAsia" w:hAnsiTheme="minorEastAsia" w:cs="ＭＳ 明朝" w:hint="eastAsia"/>
                <w:w w:val="50"/>
                <w:szCs w:val="21"/>
              </w:rPr>
              <w:t xml:space="preserve">　　漁具　　　その他施設</w:t>
            </w:r>
            <w:r w:rsidRPr="00270DD3">
              <w:rPr>
                <w:rFonts w:asciiTheme="minorEastAsia" w:hAnsiTheme="minorEastAsia" w:cs="Times New Roman"/>
                <w:szCs w:val="21"/>
              </w:rPr>
              <w:t xml:space="preserve">   </w:t>
            </w:r>
            <w:r w:rsidRPr="00270DD3">
              <w:rPr>
                <w:rFonts w:asciiTheme="minorEastAsia" w:hAnsiTheme="minorEastAsia" w:cs="ＭＳ 明朝" w:hint="eastAsia"/>
                <w:w w:val="50"/>
                <w:szCs w:val="21"/>
              </w:rPr>
              <w:t>共同利用施設</w:t>
            </w:r>
          </w:p>
        </w:tc>
      </w:tr>
      <w:tr w:rsidR="00122604" w:rsidRPr="00270DD3" w14:paraId="2D70B63E" w14:textId="77777777" w:rsidTr="00D04CAD">
        <w:tc>
          <w:tcPr>
            <w:tcW w:w="325" w:type="dxa"/>
            <w:vMerge/>
            <w:tcBorders>
              <w:left w:val="single" w:sz="12" w:space="0" w:color="000000"/>
              <w:right w:val="single" w:sz="4" w:space="0" w:color="000000"/>
            </w:tcBorders>
          </w:tcPr>
          <w:p w14:paraId="51247962" w14:textId="77777777" w:rsidR="00D04CAD" w:rsidRPr="00270DD3" w:rsidRDefault="00D04CAD" w:rsidP="00623664">
            <w:pPr>
              <w:adjustRightInd w:val="0"/>
              <w:rPr>
                <w:rFonts w:asciiTheme="minorEastAsia" w:hAnsiTheme="minorEastAsia" w:cs="Times New Roman"/>
                <w:spacing w:val="-4"/>
                <w:szCs w:val="21"/>
              </w:rPr>
            </w:pPr>
          </w:p>
        </w:tc>
        <w:tc>
          <w:tcPr>
            <w:tcW w:w="1701" w:type="dxa"/>
            <w:gridSpan w:val="4"/>
            <w:vMerge/>
            <w:tcBorders>
              <w:left w:val="single" w:sz="4" w:space="0" w:color="000000"/>
              <w:bottom w:val="single" w:sz="4" w:space="0" w:color="000000"/>
              <w:right w:val="single" w:sz="4" w:space="0" w:color="000000"/>
            </w:tcBorders>
          </w:tcPr>
          <w:p w14:paraId="7F51882D" w14:textId="77777777" w:rsidR="00D04CAD" w:rsidRPr="00270DD3" w:rsidRDefault="00D04CAD" w:rsidP="00623664">
            <w:pPr>
              <w:adjustRightInd w:val="0"/>
              <w:rPr>
                <w:rFonts w:asciiTheme="minorEastAsia" w:hAnsiTheme="minorEastAsia" w:cs="Times New Roman"/>
                <w:spacing w:val="-4"/>
                <w:szCs w:val="21"/>
              </w:rPr>
            </w:pPr>
          </w:p>
        </w:tc>
        <w:tc>
          <w:tcPr>
            <w:tcW w:w="1821" w:type="dxa"/>
            <w:gridSpan w:val="3"/>
            <w:tcBorders>
              <w:top w:val="single" w:sz="4" w:space="0" w:color="000000"/>
              <w:left w:val="single" w:sz="4" w:space="0" w:color="000000"/>
              <w:bottom w:val="single" w:sz="4" w:space="0" w:color="000000"/>
              <w:right w:val="single" w:sz="4" w:space="0" w:color="000000"/>
            </w:tcBorders>
          </w:tcPr>
          <w:p w14:paraId="75E235E8"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長期運転資金</w:t>
            </w:r>
          </w:p>
        </w:tc>
        <w:tc>
          <w:tcPr>
            <w:tcW w:w="5408" w:type="dxa"/>
            <w:gridSpan w:val="3"/>
            <w:tcBorders>
              <w:top w:val="single" w:sz="4" w:space="0" w:color="000000"/>
              <w:left w:val="single" w:sz="4" w:space="0" w:color="000000"/>
              <w:bottom w:val="single" w:sz="4" w:space="0" w:color="000000"/>
              <w:right w:val="single" w:sz="12" w:space="0" w:color="000000"/>
            </w:tcBorders>
          </w:tcPr>
          <w:p w14:paraId="023B066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※具体的な資金使途</w:t>
            </w:r>
          </w:p>
        </w:tc>
      </w:tr>
      <w:tr w:rsidR="00122604" w:rsidRPr="00270DD3" w14:paraId="262C0F7C" w14:textId="77777777" w:rsidTr="00D04CAD">
        <w:tc>
          <w:tcPr>
            <w:tcW w:w="325" w:type="dxa"/>
            <w:vMerge/>
            <w:tcBorders>
              <w:left w:val="single" w:sz="12" w:space="0" w:color="000000"/>
              <w:bottom w:val="single" w:sz="4" w:space="0" w:color="000000"/>
              <w:right w:val="single" w:sz="4" w:space="0" w:color="000000"/>
            </w:tcBorders>
          </w:tcPr>
          <w:p w14:paraId="580C3DCB" w14:textId="77777777" w:rsidR="00D04CAD" w:rsidRPr="00270DD3" w:rsidRDefault="00D04CAD" w:rsidP="00623664">
            <w:pPr>
              <w:adjustRightInd w:val="0"/>
              <w:rPr>
                <w:rFonts w:asciiTheme="minorEastAsia" w:hAnsiTheme="minorEastAsia" w:cs="Times New Roman"/>
                <w:spacing w:val="-4"/>
                <w:szCs w:val="21"/>
              </w:rPr>
            </w:pPr>
          </w:p>
        </w:tc>
        <w:tc>
          <w:tcPr>
            <w:tcW w:w="3969" w:type="dxa"/>
            <w:gridSpan w:val="8"/>
            <w:tcBorders>
              <w:top w:val="single" w:sz="4" w:space="0" w:color="000000"/>
              <w:left w:val="single" w:sz="4" w:space="0" w:color="000000"/>
              <w:bottom w:val="single" w:sz="4" w:space="0" w:color="000000"/>
              <w:right w:val="single" w:sz="4" w:space="0" w:color="000000"/>
            </w:tcBorders>
          </w:tcPr>
          <w:p w14:paraId="68AB7A59"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漁業経営改善促進資金</w:t>
            </w:r>
            <w:r w:rsidRPr="00270DD3">
              <w:rPr>
                <w:rFonts w:asciiTheme="minorEastAsia" w:hAnsiTheme="minorEastAsia" w:cs="ＭＳ 明朝"/>
                <w:spacing w:val="-8"/>
                <w:szCs w:val="21"/>
              </w:rPr>
              <w:t>(</w:t>
            </w:r>
            <w:r w:rsidRPr="00270DD3">
              <w:rPr>
                <w:rFonts w:asciiTheme="minorEastAsia" w:hAnsiTheme="minorEastAsia" w:cs="ＭＳ 明朝" w:hint="eastAsia"/>
                <w:spacing w:val="-4"/>
                <w:szCs w:val="21"/>
              </w:rPr>
              <w:t>短期運転資金</w:t>
            </w:r>
            <w:r w:rsidRPr="00270DD3">
              <w:rPr>
                <w:rFonts w:asciiTheme="minorEastAsia" w:hAnsiTheme="minorEastAsia" w:cs="ＭＳ 明朝"/>
                <w:spacing w:val="-8"/>
                <w:szCs w:val="21"/>
              </w:rPr>
              <w:t>)</w:t>
            </w:r>
          </w:p>
        </w:tc>
        <w:tc>
          <w:tcPr>
            <w:tcW w:w="4961" w:type="dxa"/>
            <w:gridSpan w:val="2"/>
            <w:tcBorders>
              <w:top w:val="single" w:sz="4" w:space="0" w:color="000000"/>
              <w:left w:val="single" w:sz="4" w:space="0" w:color="000000"/>
              <w:bottom w:val="single" w:sz="4" w:space="0" w:color="000000"/>
              <w:right w:val="single" w:sz="12" w:space="0" w:color="000000"/>
            </w:tcBorders>
          </w:tcPr>
          <w:p w14:paraId="15818DD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122604" w:rsidRPr="00270DD3" w14:paraId="4FF2862F" w14:textId="77777777" w:rsidTr="00D04CAD">
        <w:tc>
          <w:tcPr>
            <w:tcW w:w="2451" w:type="dxa"/>
            <w:gridSpan w:val="6"/>
            <w:tcBorders>
              <w:top w:val="single" w:sz="4" w:space="0" w:color="000000"/>
              <w:left w:val="single" w:sz="12" w:space="0" w:color="000000"/>
              <w:bottom w:val="single" w:sz="4" w:space="0" w:color="000000"/>
              <w:right w:val="single" w:sz="4" w:space="0" w:color="000000"/>
            </w:tcBorders>
          </w:tcPr>
          <w:p w14:paraId="035AC45E"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漁業権の移転</w:t>
            </w:r>
          </w:p>
        </w:tc>
        <w:tc>
          <w:tcPr>
            <w:tcW w:w="6804" w:type="dxa"/>
            <w:gridSpan w:val="5"/>
            <w:tcBorders>
              <w:top w:val="single" w:sz="4" w:space="0" w:color="000000"/>
              <w:left w:val="single" w:sz="4" w:space="0" w:color="000000"/>
              <w:bottom w:val="single" w:sz="4" w:space="0" w:color="000000"/>
              <w:right w:val="single" w:sz="12" w:space="0" w:color="000000"/>
            </w:tcBorders>
          </w:tcPr>
          <w:p w14:paraId="4C2C0617"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122604" w:rsidRPr="00270DD3" w14:paraId="7448CF04" w14:textId="77777777" w:rsidTr="00D04CAD">
        <w:tc>
          <w:tcPr>
            <w:tcW w:w="2451" w:type="dxa"/>
            <w:gridSpan w:val="6"/>
            <w:tcBorders>
              <w:top w:val="single" w:sz="4" w:space="0" w:color="000000"/>
              <w:left w:val="single" w:sz="12" w:space="0" w:color="000000"/>
              <w:bottom w:val="single" w:sz="12" w:space="0" w:color="000000"/>
              <w:right w:val="single" w:sz="4" w:space="0" w:color="000000"/>
            </w:tcBorders>
          </w:tcPr>
          <w:p w14:paraId="26128D2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支援措置</w:t>
            </w:r>
          </w:p>
        </w:tc>
        <w:tc>
          <w:tcPr>
            <w:tcW w:w="6804" w:type="dxa"/>
            <w:gridSpan w:val="5"/>
            <w:tcBorders>
              <w:top w:val="single" w:sz="4" w:space="0" w:color="000000"/>
              <w:left w:val="single" w:sz="4" w:space="0" w:color="000000"/>
              <w:bottom w:val="single" w:sz="12" w:space="0" w:color="000000"/>
              <w:right w:val="single" w:sz="12" w:space="0" w:color="000000"/>
            </w:tcBorders>
          </w:tcPr>
          <w:p w14:paraId="30BD96A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※支援運営主体名、具体的な支援措置を記載</w:t>
            </w:r>
          </w:p>
        </w:tc>
      </w:tr>
    </w:tbl>
    <w:p w14:paraId="5C42FB7F" w14:textId="77777777" w:rsidR="00D04CAD" w:rsidRPr="00270DD3" w:rsidRDefault="00D04CAD" w:rsidP="00D04CAD">
      <w:pPr>
        <w:overflowPunct w:val="0"/>
        <w:spacing w:line="250" w:lineRule="exact"/>
        <w:jc w:val="right"/>
        <w:textAlignment w:val="baseline"/>
        <w:rPr>
          <w:rFonts w:asciiTheme="minorEastAsia" w:hAnsiTheme="minorEastAsia" w:cs="Times New Roman"/>
          <w:spacing w:val="-4"/>
          <w:szCs w:val="21"/>
        </w:rPr>
      </w:pPr>
      <w:r w:rsidRPr="00270DD3">
        <w:rPr>
          <w:rFonts w:asciiTheme="minorEastAsia" w:hAnsiTheme="minorEastAsia" w:cs="Times New Roman"/>
          <w:spacing w:val="-8"/>
          <w:szCs w:val="21"/>
        </w:rPr>
        <w:t>No.</w:t>
      </w:r>
      <w:r w:rsidRPr="00270DD3">
        <w:rPr>
          <w:rFonts w:asciiTheme="minorEastAsia" w:hAnsiTheme="minorEastAsia" w:cs="Times New Roman" w:hint="eastAsia"/>
          <w:spacing w:val="-8"/>
          <w:szCs w:val="21"/>
        </w:rPr>
        <w:t>2</w:t>
      </w:r>
    </w:p>
    <w:tbl>
      <w:tblPr>
        <w:tblW w:w="9255"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5"/>
        <w:gridCol w:w="708"/>
        <w:gridCol w:w="426"/>
        <w:gridCol w:w="283"/>
        <w:gridCol w:w="284"/>
        <w:gridCol w:w="425"/>
        <w:gridCol w:w="850"/>
        <w:gridCol w:w="546"/>
        <w:gridCol w:w="447"/>
        <w:gridCol w:w="708"/>
        <w:gridCol w:w="4253"/>
      </w:tblGrid>
      <w:tr w:rsidR="00122604" w:rsidRPr="00270DD3" w14:paraId="25E6CA17"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10B725BC"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認定者名</w:t>
            </w:r>
          </w:p>
        </w:tc>
        <w:tc>
          <w:tcPr>
            <w:tcW w:w="1418" w:type="dxa"/>
            <w:gridSpan w:val="4"/>
            <w:tcBorders>
              <w:top w:val="single" w:sz="12" w:space="0" w:color="000000"/>
              <w:left w:val="single" w:sz="4" w:space="0" w:color="000000"/>
              <w:bottom w:val="single" w:sz="12" w:space="0" w:color="000000"/>
              <w:right w:val="single" w:sz="12" w:space="0" w:color="000000"/>
            </w:tcBorders>
          </w:tcPr>
          <w:p w14:paraId="5D2F54AB"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843" w:type="dxa"/>
            <w:gridSpan w:val="3"/>
            <w:tcBorders>
              <w:top w:val="single" w:sz="12" w:space="0" w:color="000000"/>
              <w:left w:val="single" w:sz="12" w:space="0" w:color="000000"/>
              <w:bottom w:val="single" w:sz="12" w:space="0" w:color="000000"/>
              <w:right w:val="single" w:sz="4" w:space="0" w:color="000000"/>
            </w:tcBorders>
          </w:tcPr>
          <w:p w14:paraId="7BD006E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主たる漁業種類</w:t>
            </w:r>
          </w:p>
        </w:tc>
        <w:tc>
          <w:tcPr>
            <w:tcW w:w="4961" w:type="dxa"/>
            <w:gridSpan w:val="2"/>
            <w:tcBorders>
              <w:top w:val="single" w:sz="12" w:space="0" w:color="000000"/>
              <w:left w:val="single" w:sz="4" w:space="0" w:color="000000"/>
              <w:bottom w:val="single" w:sz="12" w:space="0" w:color="000000"/>
              <w:right w:val="single" w:sz="12" w:space="0" w:color="000000"/>
            </w:tcBorders>
          </w:tcPr>
          <w:p w14:paraId="76A4A8A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r>
      <w:tr w:rsidR="00122604" w:rsidRPr="00270DD3" w14:paraId="7ADB2F38"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21E3897B"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ＭＳ 明朝"/>
                <w:spacing w:val="-4"/>
                <w:szCs w:val="21"/>
              </w:rPr>
            </w:pPr>
            <w:r w:rsidRPr="00270DD3">
              <w:rPr>
                <w:rFonts w:asciiTheme="minorEastAsia" w:hAnsiTheme="minorEastAsia" w:cs="ＭＳ 明朝" w:hint="eastAsia"/>
                <w:spacing w:val="-4"/>
                <w:szCs w:val="21"/>
              </w:rPr>
              <w:t>改善計画の類型</w:t>
            </w:r>
          </w:p>
        </w:tc>
        <w:tc>
          <w:tcPr>
            <w:tcW w:w="8222" w:type="dxa"/>
            <w:gridSpan w:val="9"/>
            <w:tcBorders>
              <w:top w:val="single" w:sz="12" w:space="0" w:color="000000"/>
              <w:left w:val="single" w:sz="4" w:space="0" w:color="000000"/>
              <w:bottom w:val="single" w:sz="12" w:space="0" w:color="000000"/>
              <w:right w:val="single" w:sz="12" w:space="0" w:color="000000"/>
            </w:tcBorders>
          </w:tcPr>
          <w:p w14:paraId="67BA8DB4" w14:textId="288228ED" w:rsidR="00D04CAD" w:rsidRPr="00270DD3" w:rsidRDefault="00D04CAD" w:rsidP="00D04CAD">
            <w:pPr>
              <w:suppressAutoHyphens/>
              <w:kinsoku w:val="0"/>
              <w:wordWrap w:val="0"/>
              <w:overflowPunct w:val="0"/>
              <w:adjustRightInd w:val="0"/>
              <w:spacing w:line="250" w:lineRule="exact"/>
              <w:textDirection w:val="lrTbV"/>
              <w:textAlignment w:val="baseline"/>
              <w:rPr>
                <w:rFonts w:asciiTheme="minorEastAsia" w:hAnsiTheme="minorEastAsia" w:cs="Times New Roman"/>
                <w:spacing w:val="-4"/>
                <w:szCs w:val="21"/>
              </w:rPr>
            </w:pPr>
            <w:r w:rsidRPr="00270DD3">
              <w:rPr>
                <w:rFonts w:asciiTheme="minorEastAsia" w:hAnsiTheme="minorEastAsia" w:hint="eastAsia"/>
                <w:szCs w:val="21"/>
              </w:rPr>
              <w:t>□一般型（新規事業の実施、新たな技術・手法の導入、新たな資源管理の実施、環境に配慮した事業活動の実施、新たな販売手法の導入・販路の開拓、組織再編又は他の事業者との連携強化、その他）、□地域連携型、□新規就業者型</w:t>
            </w:r>
          </w:p>
        </w:tc>
      </w:tr>
      <w:tr w:rsidR="00122604" w:rsidRPr="00270DD3" w14:paraId="57C91E9D" w14:textId="77777777" w:rsidTr="00D04CAD">
        <w:tc>
          <w:tcPr>
            <w:tcW w:w="1459" w:type="dxa"/>
            <w:gridSpan w:val="3"/>
            <w:tcBorders>
              <w:top w:val="single" w:sz="12" w:space="0" w:color="000000"/>
              <w:left w:val="single" w:sz="12" w:space="0" w:color="000000"/>
              <w:bottom w:val="single" w:sz="4" w:space="0" w:color="000000"/>
              <w:right w:val="single" w:sz="4" w:space="0" w:color="000000"/>
            </w:tcBorders>
          </w:tcPr>
          <w:p w14:paraId="0788C78A"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改善計画の概要</w:t>
            </w:r>
          </w:p>
        </w:tc>
        <w:tc>
          <w:tcPr>
            <w:tcW w:w="283" w:type="dxa"/>
            <w:tcBorders>
              <w:top w:val="single" w:sz="12" w:space="0" w:color="000000"/>
              <w:left w:val="single" w:sz="4" w:space="0" w:color="000000"/>
              <w:bottom w:val="nil"/>
              <w:right w:val="single" w:sz="4" w:space="0" w:color="000000"/>
            </w:tcBorders>
          </w:tcPr>
          <w:p w14:paraId="255BAAAA"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559" w:type="dxa"/>
            <w:gridSpan w:val="3"/>
            <w:tcBorders>
              <w:top w:val="single" w:sz="12" w:space="0" w:color="000000"/>
              <w:left w:val="single" w:sz="4" w:space="0" w:color="000000"/>
              <w:bottom w:val="single" w:sz="4" w:space="0" w:color="000000"/>
              <w:right w:val="single" w:sz="4" w:space="0" w:color="000000"/>
            </w:tcBorders>
          </w:tcPr>
          <w:p w14:paraId="48AEF1B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計画の区分</w:t>
            </w:r>
            <w:r w:rsidRPr="00270DD3">
              <w:rPr>
                <w:rFonts w:asciiTheme="minorEastAsia" w:hAnsiTheme="minorEastAsia" w:cs="ＭＳ 明朝" w:hint="eastAsia"/>
                <w:szCs w:val="21"/>
              </w:rPr>
              <w:t>：単独・共同</w:t>
            </w:r>
          </w:p>
        </w:tc>
        <w:tc>
          <w:tcPr>
            <w:tcW w:w="1701" w:type="dxa"/>
            <w:gridSpan w:val="3"/>
            <w:tcBorders>
              <w:top w:val="single" w:sz="12" w:space="0" w:color="000000"/>
              <w:left w:val="single" w:sz="4" w:space="0" w:color="000000"/>
              <w:bottom w:val="single" w:sz="4" w:space="0" w:color="000000"/>
              <w:right w:val="single" w:sz="4" w:space="0" w:color="000000"/>
            </w:tcBorders>
          </w:tcPr>
          <w:p w14:paraId="7A7B7E3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計画期間：　　年　　月～　　年　　月</w:t>
            </w:r>
          </w:p>
        </w:tc>
        <w:tc>
          <w:tcPr>
            <w:tcW w:w="4253" w:type="dxa"/>
            <w:tcBorders>
              <w:top w:val="single" w:sz="12" w:space="0" w:color="000000"/>
              <w:left w:val="single" w:sz="4" w:space="0" w:color="000000"/>
              <w:bottom w:val="single" w:sz="4" w:space="0" w:color="000000"/>
              <w:right w:val="single" w:sz="12" w:space="0" w:color="000000"/>
            </w:tcBorders>
          </w:tcPr>
          <w:p w14:paraId="6EA5555F"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認定年月日：　　年　月　日</w:t>
            </w:r>
          </w:p>
        </w:tc>
      </w:tr>
      <w:tr w:rsidR="00122604" w:rsidRPr="00270DD3" w14:paraId="43B09ABB" w14:textId="77777777" w:rsidTr="00D04CAD">
        <w:tc>
          <w:tcPr>
            <w:tcW w:w="9255" w:type="dxa"/>
            <w:gridSpan w:val="11"/>
            <w:tcBorders>
              <w:top w:val="nil"/>
              <w:left w:val="single" w:sz="12" w:space="0" w:color="000000"/>
              <w:bottom w:val="single" w:sz="12" w:space="0" w:color="000000"/>
              <w:right w:val="single" w:sz="12" w:space="0" w:color="000000"/>
            </w:tcBorders>
          </w:tcPr>
          <w:p w14:paraId="538ECE03" w14:textId="77777777" w:rsidR="00D04CAD" w:rsidRPr="00270DD3" w:rsidRDefault="00D04CAD" w:rsidP="00D04CAD">
            <w:pPr>
              <w:suppressAutoHyphens/>
              <w:kinsoku w:val="0"/>
              <w:wordWrap w:val="0"/>
              <w:overflowPunct w:val="0"/>
              <w:adjustRightInd w:val="0"/>
              <w:spacing w:line="250" w:lineRule="exact"/>
              <w:textAlignment w:val="baseline"/>
              <w:rPr>
                <w:rFonts w:asciiTheme="minorEastAsia" w:hAnsiTheme="minorEastAsia" w:cs="ＭＳ 明朝"/>
                <w:spacing w:val="-4"/>
                <w:szCs w:val="21"/>
              </w:rPr>
            </w:pPr>
            <w:r w:rsidRPr="00270DD3">
              <w:rPr>
                <w:rFonts w:asciiTheme="minorEastAsia" w:hAnsiTheme="minorEastAsia" w:cs="ＭＳ 明朝" w:hint="eastAsia"/>
                <w:spacing w:val="-4"/>
                <w:szCs w:val="21"/>
              </w:rPr>
              <w:t>※主たる取組を簡潔に記載</w:t>
            </w:r>
          </w:p>
          <w:p w14:paraId="5400F47F" w14:textId="75A1999B" w:rsidR="00D04CAD" w:rsidRPr="00270DD3" w:rsidRDefault="00D04CAD" w:rsidP="00D04CAD">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r>
      <w:tr w:rsidR="00122604" w:rsidRPr="00270DD3" w14:paraId="780DE3E0" w14:textId="77777777" w:rsidTr="00D04CAD">
        <w:tc>
          <w:tcPr>
            <w:tcW w:w="9255" w:type="dxa"/>
            <w:gridSpan w:val="11"/>
            <w:tcBorders>
              <w:top w:val="single" w:sz="12" w:space="0" w:color="000000"/>
              <w:left w:val="single" w:sz="12" w:space="0" w:color="000000"/>
              <w:bottom w:val="single" w:sz="4" w:space="0" w:color="000000"/>
              <w:right w:val="single" w:sz="12" w:space="0" w:color="000000"/>
            </w:tcBorders>
          </w:tcPr>
          <w:p w14:paraId="692CD5AB"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利用支援措置</w:t>
            </w:r>
          </w:p>
        </w:tc>
      </w:tr>
      <w:tr w:rsidR="00122604" w:rsidRPr="00270DD3" w14:paraId="574A9B3B" w14:textId="77777777" w:rsidTr="00D04CAD">
        <w:tc>
          <w:tcPr>
            <w:tcW w:w="325" w:type="dxa"/>
            <w:vMerge w:val="restart"/>
            <w:tcBorders>
              <w:top w:val="single" w:sz="4" w:space="0" w:color="000000"/>
              <w:left w:val="single" w:sz="12" w:space="0" w:color="000000"/>
              <w:right w:val="single" w:sz="4" w:space="0" w:color="000000"/>
            </w:tcBorders>
          </w:tcPr>
          <w:p w14:paraId="47EBF1A6"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融</w:t>
            </w:r>
          </w:p>
          <w:p w14:paraId="41A24F16"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p w14:paraId="0AC0DA69"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資</w:t>
            </w:r>
          </w:p>
        </w:tc>
        <w:tc>
          <w:tcPr>
            <w:tcW w:w="1701" w:type="dxa"/>
            <w:gridSpan w:val="4"/>
            <w:vMerge w:val="restart"/>
            <w:tcBorders>
              <w:top w:val="single" w:sz="4" w:space="0" w:color="000000"/>
              <w:left w:val="single" w:sz="4" w:space="0" w:color="000000"/>
              <w:right w:val="single" w:sz="4" w:space="0" w:color="000000"/>
            </w:tcBorders>
          </w:tcPr>
          <w:p w14:paraId="23879256"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2"/>
                <w:szCs w:val="21"/>
              </w:rPr>
            </w:pPr>
            <w:r w:rsidRPr="00270DD3">
              <w:rPr>
                <w:rFonts w:asciiTheme="minorEastAsia" w:hAnsiTheme="minorEastAsia" w:cs="ＭＳ 明朝" w:hint="eastAsia"/>
                <w:w w:val="50"/>
                <w:szCs w:val="21"/>
              </w:rPr>
              <w:t>株式会社日本政策金融公庫資金</w:t>
            </w:r>
          </w:p>
          <w:p w14:paraId="2305BCD1"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szCs w:val="21"/>
              </w:rPr>
              <w:t>(</w:t>
            </w:r>
            <w:r w:rsidRPr="00270DD3">
              <w:rPr>
                <w:rFonts w:asciiTheme="minorEastAsia" w:hAnsiTheme="minorEastAsia" w:cs="ＭＳ 明朝" w:hint="eastAsia"/>
                <w:w w:val="50"/>
                <w:szCs w:val="21"/>
              </w:rPr>
              <w:t>沖縄振興開発金融公庫資金</w:t>
            </w:r>
            <w:r w:rsidRPr="00270DD3">
              <w:rPr>
                <w:rFonts w:asciiTheme="minorEastAsia" w:hAnsiTheme="minorEastAsia" w:cs="ＭＳ 明朝"/>
                <w:szCs w:val="21"/>
              </w:rPr>
              <w:t>)</w:t>
            </w:r>
          </w:p>
        </w:tc>
        <w:tc>
          <w:tcPr>
            <w:tcW w:w="1821" w:type="dxa"/>
            <w:gridSpan w:val="3"/>
            <w:tcBorders>
              <w:top w:val="single" w:sz="4" w:space="0" w:color="000000"/>
              <w:left w:val="single" w:sz="4" w:space="0" w:color="000000"/>
              <w:bottom w:val="single" w:sz="4" w:space="0" w:color="000000"/>
              <w:right w:val="single" w:sz="4" w:space="0" w:color="000000"/>
            </w:tcBorders>
          </w:tcPr>
          <w:p w14:paraId="2E29740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設</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備</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資</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金</w:t>
            </w:r>
          </w:p>
        </w:tc>
        <w:tc>
          <w:tcPr>
            <w:tcW w:w="5408" w:type="dxa"/>
            <w:gridSpan w:val="3"/>
            <w:tcBorders>
              <w:top w:val="single" w:sz="4" w:space="0" w:color="000000"/>
              <w:left w:val="single" w:sz="4" w:space="0" w:color="000000"/>
              <w:bottom w:val="single" w:sz="4" w:space="0" w:color="000000"/>
              <w:right w:val="single" w:sz="12" w:space="0" w:color="000000"/>
            </w:tcBorders>
          </w:tcPr>
          <w:p w14:paraId="0754B258"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漁船</w:t>
            </w:r>
            <w:r w:rsidRPr="00270DD3">
              <w:rPr>
                <w:rFonts w:asciiTheme="minorEastAsia" w:hAnsiTheme="minorEastAsia" w:cs="ＭＳ 明朝" w:hint="eastAsia"/>
                <w:w w:val="50"/>
                <w:szCs w:val="21"/>
              </w:rPr>
              <w:t xml:space="preserve">　　漁具　　　その他施設</w:t>
            </w:r>
            <w:r w:rsidRPr="00270DD3">
              <w:rPr>
                <w:rFonts w:asciiTheme="minorEastAsia" w:hAnsiTheme="minorEastAsia" w:cs="Times New Roman"/>
                <w:szCs w:val="21"/>
              </w:rPr>
              <w:t xml:space="preserve">   </w:t>
            </w:r>
            <w:r w:rsidRPr="00270DD3">
              <w:rPr>
                <w:rFonts w:asciiTheme="minorEastAsia" w:hAnsiTheme="minorEastAsia" w:cs="ＭＳ 明朝" w:hint="eastAsia"/>
                <w:w w:val="50"/>
                <w:szCs w:val="21"/>
              </w:rPr>
              <w:t>共同利用施設</w:t>
            </w:r>
          </w:p>
        </w:tc>
      </w:tr>
      <w:tr w:rsidR="00122604" w:rsidRPr="00270DD3" w14:paraId="0C3CB655" w14:textId="77777777" w:rsidTr="00D04CAD">
        <w:tc>
          <w:tcPr>
            <w:tcW w:w="325" w:type="dxa"/>
            <w:vMerge/>
            <w:tcBorders>
              <w:left w:val="single" w:sz="12" w:space="0" w:color="000000"/>
              <w:right w:val="single" w:sz="4" w:space="0" w:color="000000"/>
            </w:tcBorders>
          </w:tcPr>
          <w:p w14:paraId="6432084A" w14:textId="77777777" w:rsidR="00D04CAD" w:rsidRPr="00270DD3" w:rsidRDefault="00D04CAD" w:rsidP="00623664">
            <w:pPr>
              <w:adjustRightInd w:val="0"/>
              <w:rPr>
                <w:rFonts w:asciiTheme="minorEastAsia" w:hAnsiTheme="minorEastAsia" w:cs="Times New Roman"/>
                <w:spacing w:val="-4"/>
                <w:szCs w:val="21"/>
              </w:rPr>
            </w:pPr>
          </w:p>
        </w:tc>
        <w:tc>
          <w:tcPr>
            <w:tcW w:w="1701" w:type="dxa"/>
            <w:gridSpan w:val="4"/>
            <w:vMerge/>
            <w:tcBorders>
              <w:left w:val="single" w:sz="4" w:space="0" w:color="000000"/>
              <w:bottom w:val="single" w:sz="4" w:space="0" w:color="000000"/>
              <w:right w:val="single" w:sz="4" w:space="0" w:color="000000"/>
            </w:tcBorders>
          </w:tcPr>
          <w:p w14:paraId="6E74E143" w14:textId="77777777" w:rsidR="00D04CAD" w:rsidRPr="00270DD3" w:rsidRDefault="00D04CAD" w:rsidP="00623664">
            <w:pPr>
              <w:adjustRightInd w:val="0"/>
              <w:rPr>
                <w:rFonts w:asciiTheme="minorEastAsia" w:hAnsiTheme="minorEastAsia" w:cs="Times New Roman"/>
                <w:spacing w:val="-4"/>
                <w:szCs w:val="21"/>
              </w:rPr>
            </w:pPr>
          </w:p>
        </w:tc>
        <w:tc>
          <w:tcPr>
            <w:tcW w:w="1821" w:type="dxa"/>
            <w:gridSpan w:val="3"/>
            <w:tcBorders>
              <w:top w:val="single" w:sz="4" w:space="0" w:color="000000"/>
              <w:left w:val="single" w:sz="4" w:space="0" w:color="000000"/>
              <w:bottom w:val="single" w:sz="4" w:space="0" w:color="000000"/>
              <w:right w:val="single" w:sz="4" w:space="0" w:color="000000"/>
            </w:tcBorders>
          </w:tcPr>
          <w:p w14:paraId="14F2B42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長期運転資金</w:t>
            </w:r>
          </w:p>
        </w:tc>
        <w:tc>
          <w:tcPr>
            <w:tcW w:w="5408" w:type="dxa"/>
            <w:gridSpan w:val="3"/>
            <w:tcBorders>
              <w:top w:val="single" w:sz="4" w:space="0" w:color="000000"/>
              <w:left w:val="single" w:sz="4" w:space="0" w:color="000000"/>
              <w:bottom w:val="single" w:sz="4" w:space="0" w:color="000000"/>
              <w:right w:val="single" w:sz="12" w:space="0" w:color="000000"/>
            </w:tcBorders>
          </w:tcPr>
          <w:p w14:paraId="3DF572AA"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※具体的な資金使途</w:t>
            </w:r>
          </w:p>
        </w:tc>
      </w:tr>
      <w:tr w:rsidR="00122604" w:rsidRPr="00270DD3" w14:paraId="62E20CE3" w14:textId="77777777" w:rsidTr="00D04CAD">
        <w:tc>
          <w:tcPr>
            <w:tcW w:w="325" w:type="dxa"/>
            <w:vMerge/>
            <w:tcBorders>
              <w:left w:val="single" w:sz="12" w:space="0" w:color="000000"/>
              <w:bottom w:val="single" w:sz="4" w:space="0" w:color="000000"/>
              <w:right w:val="single" w:sz="4" w:space="0" w:color="000000"/>
            </w:tcBorders>
          </w:tcPr>
          <w:p w14:paraId="102B94CD" w14:textId="77777777" w:rsidR="00D04CAD" w:rsidRPr="00270DD3" w:rsidRDefault="00D04CAD" w:rsidP="00623664">
            <w:pPr>
              <w:adjustRightInd w:val="0"/>
              <w:rPr>
                <w:rFonts w:asciiTheme="minorEastAsia" w:hAnsiTheme="minorEastAsia" w:cs="Times New Roman"/>
                <w:spacing w:val="-4"/>
                <w:szCs w:val="21"/>
              </w:rPr>
            </w:pPr>
          </w:p>
        </w:tc>
        <w:tc>
          <w:tcPr>
            <w:tcW w:w="3969" w:type="dxa"/>
            <w:gridSpan w:val="8"/>
            <w:tcBorders>
              <w:top w:val="single" w:sz="4" w:space="0" w:color="000000"/>
              <w:left w:val="single" w:sz="4" w:space="0" w:color="000000"/>
              <w:bottom w:val="single" w:sz="4" w:space="0" w:color="000000"/>
              <w:right w:val="single" w:sz="4" w:space="0" w:color="000000"/>
            </w:tcBorders>
          </w:tcPr>
          <w:p w14:paraId="72F83F9B"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漁業経営改善促進資金</w:t>
            </w:r>
            <w:r w:rsidRPr="00270DD3">
              <w:rPr>
                <w:rFonts w:asciiTheme="minorEastAsia" w:hAnsiTheme="minorEastAsia" w:cs="ＭＳ 明朝"/>
                <w:spacing w:val="-8"/>
                <w:szCs w:val="21"/>
              </w:rPr>
              <w:t>(</w:t>
            </w:r>
            <w:r w:rsidRPr="00270DD3">
              <w:rPr>
                <w:rFonts w:asciiTheme="minorEastAsia" w:hAnsiTheme="minorEastAsia" w:cs="ＭＳ 明朝" w:hint="eastAsia"/>
                <w:spacing w:val="-4"/>
                <w:szCs w:val="21"/>
              </w:rPr>
              <w:t>短期運転資金</w:t>
            </w:r>
            <w:r w:rsidRPr="00270DD3">
              <w:rPr>
                <w:rFonts w:asciiTheme="minorEastAsia" w:hAnsiTheme="minorEastAsia" w:cs="ＭＳ 明朝"/>
                <w:spacing w:val="-8"/>
                <w:szCs w:val="21"/>
              </w:rPr>
              <w:t>)</w:t>
            </w:r>
          </w:p>
        </w:tc>
        <w:tc>
          <w:tcPr>
            <w:tcW w:w="4961" w:type="dxa"/>
            <w:gridSpan w:val="2"/>
            <w:tcBorders>
              <w:top w:val="single" w:sz="4" w:space="0" w:color="000000"/>
              <w:left w:val="single" w:sz="4" w:space="0" w:color="000000"/>
              <w:bottom w:val="single" w:sz="4" w:space="0" w:color="000000"/>
              <w:right w:val="single" w:sz="12" w:space="0" w:color="000000"/>
            </w:tcBorders>
          </w:tcPr>
          <w:p w14:paraId="38AD13EC"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122604" w:rsidRPr="00270DD3" w14:paraId="7949BC9D" w14:textId="77777777" w:rsidTr="00D04CAD">
        <w:tc>
          <w:tcPr>
            <w:tcW w:w="2451" w:type="dxa"/>
            <w:gridSpan w:val="6"/>
            <w:tcBorders>
              <w:top w:val="single" w:sz="4" w:space="0" w:color="000000"/>
              <w:left w:val="single" w:sz="12" w:space="0" w:color="000000"/>
              <w:bottom w:val="single" w:sz="4" w:space="0" w:color="000000"/>
              <w:right w:val="single" w:sz="4" w:space="0" w:color="000000"/>
            </w:tcBorders>
          </w:tcPr>
          <w:p w14:paraId="15155D99"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漁業権の移転</w:t>
            </w:r>
          </w:p>
        </w:tc>
        <w:tc>
          <w:tcPr>
            <w:tcW w:w="6804" w:type="dxa"/>
            <w:gridSpan w:val="5"/>
            <w:tcBorders>
              <w:top w:val="single" w:sz="4" w:space="0" w:color="000000"/>
              <w:left w:val="single" w:sz="4" w:space="0" w:color="000000"/>
              <w:bottom w:val="single" w:sz="4" w:space="0" w:color="000000"/>
              <w:right w:val="single" w:sz="12" w:space="0" w:color="000000"/>
            </w:tcBorders>
          </w:tcPr>
          <w:p w14:paraId="6FB47718"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122604" w:rsidRPr="00270DD3" w14:paraId="1C003006" w14:textId="77777777" w:rsidTr="00D04CAD">
        <w:tc>
          <w:tcPr>
            <w:tcW w:w="2451" w:type="dxa"/>
            <w:gridSpan w:val="6"/>
            <w:tcBorders>
              <w:top w:val="single" w:sz="4" w:space="0" w:color="000000"/>
              <w:left w:val="single" w:sz="12" w:space="0" w:color="000000"/>
              <w:bottom w:val="single" w:sz="12" w:space="0" w:color="000000"/>
              <w:right w:val="single" w:sz="4" w:space="0" w:color="000000"/>
            </w:tcBorders>
          </w:tcPr>
          <w:p w14:paraId="1CD5DEA1"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支援措置</w:t>
            </w:r>
          </w:p>
        </w:tc>
        <w:tc>
          <w:tcPr>
            <w:tcW w:w="6804" w:type="dxa"/>
            <w:gridSpan w:val="5"/>
            <w:tcBorders>
              <w:top w:val="single" w:sz="4" w:space="0" w:color="000000"/>
              <w:left w:val="single" w:sz="4" w:space="0" w:color="000000"/>
              <w:bottom w:val="single" w:sz="12" w:space="0" w:color="000000"/>
              <w:right w:val="single" w:sz="12" w:space="0" w:color="000000"/>
            </w:tcBorders>
          </w:tcPr>
          <w:p w14:paraId="53CA894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※支援運営主体名、具体的な支援措置を記載</w:t>
            </w:r>
          </w:p>
        </w:tc>
      </w:tr>
    </w:tbl>
    <w:p w14:paraId="40E89B94" w14:textId="77777777" w:rsidR="00D04CAD" w:rsidRPr="00270DD3" w:rsidRDefault="00D04CAD" w:rsidP="00D04CAD">
      <w:pPr>
        <w:overflowPunct w:val="0"/>
        <w:spacing w:line="250" w:lineRule="exact"/>
        <w:jc w:val="right"/>
        <w:textAlignment w:val="baseline"/>
        <w:rPr>
          <w:rFonts w:asciiTheme="minorEastAsia" w:hAnsiTheme="minorEastAsia" w:cs="Times New Roman"/>
          <w:spacing w:val="-4"/>
          <w:szCs w:val="21"/>
        </w:rPr>
      </w:pPr>
      <w:r w:rsidRPr="00270DD3">
        <w:rPr>
          <w:rFonts w:asciiTheme="minorEastAsia" w:hAnsiTheme="minorEastAsia" w:cs="Times New Roman"/>
          <w:spacing w:val="-8"/>
          <w:szCs w:val="21"/>
        </w:rPr>
        <w:t>No.3</w:t>
      </w:r>
    </w:p>
    <w:tbl>
      <w:tblPr>
        <w:tblW w:w="9255"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5"/>
        <w:gridCol w:w="708"/>
        <w:gridCol w:w="426"/>
        <w:gridCol w:w="283"/>
        <w:gridCol w:w="284"/>
        <w:gridCol w:w="425"/>
        <w:gridCol w:w="850"/>
        <w:gridCol w:w="546"/>
        <w:gridCol w:w="447"/>
        <w:gridCol w:w="708"/>
        <w:gridCol w:w="4253"/>
      </w:tblGrid>
      <w:tr w:rsidR="00122604" w:rsidRPr="00270DD3" w14:paraId="5E58C5F8"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36A5521C"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認定者名</w:t>
            </w:r>
          </w:p>
        </w:tc>
        <w:tc>
          <w:tcPr>
            <w:tcW w:w="1418" w:type="dxa"/>
            <w:gridSpan w:val="4"/>
            <w:tcBorders>
              <w:top w:val="single" w:sz="12" w:space="0" w:color="000000"/>
              <w:left w:val="single" w:sz="4" w:space="0" w:color="000000"/>
              <w:bottom w:val="single" w:sz="12" w:space="0" w:color="000000"/>
              <w:right w:val="single" w:sz="12" w:space="0" w:color="000000"/>
            </w:tcBorders>
          </w:tcPr>
          <w:p w14:paraId="7F4BD1B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843" w:type="dxa"/>
            <w:gridSpan w:val="3"/>
            <w:tcBorders>
              <w:top w:val="single" w:sz="12" w:space="0" w:color="000000"/>
              <w:left w:val="single" w:sz="12" w:space="0" w:color="000000"/>
              <w:bottom w:val="single" w:sz="12" w:space="0" w:color="000000"/>
              <w:right w:val="single" w:sz="4" w:space="0" w:color="000000"/>
            </w:tcBorders>
          </w:tcPr>
          <w:p w14:paraId="1ABA2A2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主たる漁業種類</w:t>
            </w:r>
          </w:p>
        </w:tc>
        <w:tc>
          <w:tcPr>
            <w:tcW w:w="4961" w:type="dxa"/>
            <w:gridSpan w:val="2"/>
            <w:tcBorders>
              <w:top w:val="single" w:sz="12" w:space="0" w:color="000000"/>
              <w:left w:val="single" w:sz="4" w:space="0" w:color="000000"/>
              <w:bottom w:val="single" w:sz="12" w:space="0" w:color="000000"/>
              <w:right w:val="single" w:sz="12" w:space="0" w:color="000000"/>
            </w:tcBorders>
          </w:tcPr>
          <w:p w14:paraId="72EF3889"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r>
      <w:tr w:rsidR="00122604" w:rsidRPr="00270DD3" w14:paraId="409C6AF1"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0EAFB202"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ＭＳ 明朝"/>
                <w:spacing w:val="-4"/>
                <w:szCs w:val="21"/>
              </w:rPr>
            </w:pPr>
            <w:r w:rsidRPr="00270DD3">
              <w:rPr>
                <w:rFonts w:asciiTheme="minorEastAsia" w:hAnsiTheme="minorEastAsia" w:cs="ＭＳ 明朝" w:hint="eastAsia"/>
                <w:spacing w:val="-4"/>
                <w:szCs w:val="21"/>
              </w:rPr>
              <w:t>改善計画の類型</w:t>
            </w:r>
          </w:p>
        </w:tc>
        <w:tc>
          <w:tcPr>
            <w:tcW w:w="8222" w:type="dxa"/>
            <w:gridSpan w:val="9"/>
            <w:tcBorders>
              <w:top w:val="single" w:sz="12" w:space="0" w:color="000000"/>
              <w:left w:val="single" w:sz="4" w:space="0" w:color="000000"/>
              <w:bottom w:val="single" w:sz="12" w:space="0" w:color="000000"/>
              <w:right w:val="single" w:sz="12" w:space="0" w:color="000000"/>
            </w:tcBorders>
          </w:tcPr>
          <w:p w14:paraId="6AAE6D1A" w14:textId="07142269" w:rsidR="00D04CAD" w:rsidRPr="00270DD3" w:rsidRDefault="00D04CAD" w:rsidP="00D04CAD">
            <w:pPr>
              <w:suppressAutoHyphens/>
              <w:kinsoku w:val="0"/>
              <w:wordWrap w:val="0"/>
              <w:overflowPunct w:val="0"/>
              <w:adjustRightInd w:val="0"/>
              <w:spacing w:line="250" w:lineRule="exact"/>
              <w:textDirection w:val="lrTbV"/>
              <w:textAlignment w:val="baseline"/>
              <w:rPr>
                <w:rFonts w:asciiTheme="minorEastAsia" w:hAnsiTheme="minorEastAsia" w:cs="Times New Roman"/>
                <w:spacing w:val="-4"/>
                <w:szCs w:val="21"/>
              </w:rPr>
            </w:pPr>
            <w:r w:rsidRPr="00270DD3">
              <w:rPr>
                <w:rFonts w:asciiTheme="minorEastAsia" w:hAnsiTheme="minorEastAsia" w:hint="eastAsia"/>
                <w:szCs w:val="21"/>
              </w:rPr>
              <w:t>□一般型（新規事業の実施、新たな技術・手法の導入、新たな資源管理の実施、環境に配慮した事業活動の実施、新たな販売手法の導入・販路の開拓、組織再編又は他の事業者との連携強化、その他）、□地域連携型、□新規就業者型</w:t>
            </w:r>
          </w:p>
        </w:tc>
      </w:tr>
      <w:tr w:rsidR="00122604" w:rsidRPr="00270DD3" w14:paraId="43EEDDD6" w14:textId="77777777" w:rsidTr="00D04CAD">
        <w:tc>
          <w:tcPr>
            <w:tcW w:w="1459" w:type="dxa"/>
            <w:gridSpan w:val="3"/>
            <w:tcBorders>
              <w:top w:val="single" w:sz="12" w:space="0" w:color="000000"/>
              <w:left w:val="single" w:sz="12" w:space="0" w:color="000000"/>
              <w:bottom w:val="single" w:sz="4" w:space="0" w:color="000000"/>
              <w:right w:val="single" w:sz="4" w:space="0" w:color="000000"/>
            </w:tcBorders>
          </w:tcPr>
          <w:p w14:paraId="4BBF79F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改善計画の概要</w:t>
            </w:r>
          </w:p>
        </w:tc>
        <w:tc>
          <w:tcPr>
            <w:tcW w:w="283" w:type="dxa"/>
            <w:tcBorders>
              <w:top w:val="single" w:sz="12" w:space="0" w:color="000000"/>
              <w:left w:val="single" w:sz="4" w:space="0" w:color="000000"/>
              <w:bottom w:val="nil"/>
              <w:right w:val="single" w:sz="4" w:space="0" w:color="000000"/>
            </w:tcBorders>
          </w:tcPr>
          <w:p w14:paraId="0BB7C1F8"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559" w:type="dxa"/>
            <w:gridSpan w:val="3"/>
            <w:tcBorders>
              <w:top w:val="single" w:sz="12" w:space="0" w:color="000000"/>
              <w:left w:val="single" w:sz="4" w:space="0" w:color="000000"/>
              <w:bottom w:val="single" w:sz="4" w:space="0" w:color="000000"/>
              <w:right w:val="single" w:sz="4" w:space="0" w:color="000000"/>
            </w:tcBorders>
          </w:tcPr>
          <w:p w14:paraId="2398FF8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計画の区分</w:t>
            </w:r>
            <w:r w:rsidRPr="00270DD3">
              <w:rPr>
                <w:rFonts w:asciiTheme="minorEastAsia" w:hAnsiTheme="minorEastAsia" w:cs="ＭＳ 明朝" w:hint="eastAsia"/>
                <w:szCs w:val="21"/>
              </w:rPr>
              <w:t>：単独・共同</w:t>
            </w:r>
          </w:p>
        </w:tc>
        <w:tc>
          <w:tcPr>
            <w:tcW w:w="1701" w:type="dxa"/>
            <w:gridSpan w:val="3"/>
            <w:tcBorders>
              <w:top w:val="single" w:sz="12" w:space="0" w:color="000000"/>
              <w:left w:val="single" w:sz="4" w:space="0" w:color="000000"/>
              <w:bottom w:val="single" w:sz="4" w:space="0" w:color="000000"/>
              <w:right w:val="single" w:sz="4" w:space="0" w:color="000000"/>
            </w:tcBorders>
          </w:tcPr>
          <w:p w14:paraId="3F8F3C2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計画期間：　　年　　月～　　年　　月</w:t>
            </w:r>
          </w:p>
        </w:tc>
        <w:tc>
          <w:tcPr>
            <w:tcW w:w="4253" w:type="dxa"/>
            <w:tcBorders>
              <w:top w:val="single" w:sz="12" w:space="0" w:color="000000"/>
              <w:left w:val="single" w:sz="4" w:space="0" w:color="000000"/>
              <w:bottom w:val="single" w:sz="4" w:space="0" w:color="000000"/>
              <w:right w:val="single" w:sz="12" w:space="0" w:color="000000"/>
            </w:tcBorders>
          </w:tcPr>
          <w:p w14:paraId="7504604A"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認定年月日：　　年　月　日</w:t>
            </w:r>
          </w:p>
        </w:tc>
      </w:tr>
      <w:tr w:rsidR="00122604" w:rsidRPr="00270DD3" w14:paraId="0672FEB7" w14:textId="77777777" w:rsidTr="00D04CAD">
        <w:tc>
          <w:tcPr>
            <w:tcW w:w="9255" w:type="dxa"/>
            <w:gridSpan w:val="11"/>
            <w:tcBorders>
              <w:top w:val="nil"/>
              <w:left w:val="single" w:sz="12" w:space="0" w:color="000000"/>
              <w:bottom w:val="single" w:sz="12" w:space="0" w:color="000000"/>
              <w:right w:val="single" w:sz="12" w:space="0" w:color="000000"/>
            </w:tcBorders>
          </w:tcPr>
          <w:p w14:paraId="784E79BF" w14:textId="77777777" w:rsidR="00D04CAD" w:rsidRPr="00270DD3" w:rsidRDefault="00D04CAD" w:rsidP="00D04CAD">
            <w:pPr>
              <w:suppressAutoHyphens/>
              <w:kinsoku w:val="0"/>
              <w:wordWrap w:val="0"/>
              <w:overflowPunct w:val="0"/>
              <w:adjustRightInd w:val="0"/>
              <w:spacing w:line="250" w:lineRule="exact"/>
              <w:textAlignment w:val="baseline"/>
              <w:rPr>
                <w:rFonts w:asciiTheme="minorEastAsia" w:hAnsiTheme="minorEastAsia" w:cs="ＭＳ 明朝"/>
                <w:spacing w:val="-4"/>
                <w:szCs w:val="21"/>
              </w:rPr>
            </w:pPr>
            <w:r w:rsidRPr="00270DD3">
              <w:rPr>
                <w:rFonts w:asciiTheme="minorEastAsia" w:hAnsiTheme="minorEastAsia" w:cs="ＭＳ 明朝" w:hint="eastAsia"/>
                <w:spacing w:val="-4"/>
                <w:szCs w:val="21"/>
              </w:rPr>
              <w:t>※主たる取組を簡潔に記載</w:t>
            </w:r>
          </w:p>
          <w:p w14:paraId="0F1A7E7B" w14:textId="2A78D34A" w:rsidR="00D04CAD" w:rsidRPr="00270DD3" w:rsidRDefault="00D04CAD" w:rsidP="00D04CAD">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r>
      <w:tr w:rsidR="00122604" w:rsidRPr="00270DD3" w14:paraId="67D49B27" w14:textId="77777777" w:rsidTr="00D04CAD">
        <w:tc>
          <w:tcPr>
            <w:tcW w:w="9255" w:type="dxa"/>
            <w:gridSpan w:val="11"/>
            <w:tcBorders>
              <w:top w:val="single" w:sz="12" w:space="0" w:color="000000"/>
              <w:left w:val="single" w:sz="12" w:space="0" w:color="000000"/>
              <w:bottom w:val="single" w:sz="4" w:space="0" w:color="000000"/>
              <w:right w:val="single" w:sz="12" w:space="0" w:color="000000"/>
            </w:tcBorders>
          </w:tcPr>
          <w:p w14:paraId="04A277A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利用支援措置</w:t>
            </w:r>
          </w:p>
        </w:tc>
      </w:tr>
      <w:tr w:rsidR="00122604" w:rsidRPr="00270DD3" w14:paraId="52DB1580" w14:textId="77777777" w:rsidTr="00D04CAD">
        <w:tc>
          <w:tcPr>
            <w:tcW w:w="325" w:type="dxa"/>
            <w:vMerge w:val="restart"/>
            <w:tcBorders>
              <w:top w:val="single" w:sz="4" w:space="0" w:color="000000"/>
              <w:left w:val="single" w:sz="12" w:space="0" w:color="000000"/>
              <w:right w:val="single" w:sz="4" w:space="0" w:color="000000"/>
            </w:tcBorders>
          </w:tcPr>
          <w:p w14:paraId="6251196F"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融</w:t>
            </w:r>
          </w:p>
          <w:p w14:paraId="5C49913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p w14:paraId="0D55A9CE"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資</w:t>
            </w:r>
          </w:p>
        </w:tc>
        <w:tc>
          <w:tcPr>
            <w:tcW w:w="1701" w:type="dxa"/>
            <w:gridSpan w:val="4"/>
            <w:vMerge w:val="restart"/>
            <w:tcBorders>
              <w:top w:val="single" w:sz="4" w:space="0" w:color="000000"/>
              <w:left w:val="single" w:sz="4" w:space="0" w:color="000000"/>
              <w:right w:val="single" w:sz="4" w:space="0" w:color="000000"/>
            </w:tcBorders>
          </w:tcPr>
          <w:p w14:paraId="2A5FF2BE"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2"/>
                <w:szCs w:val="21"/>
              </w:rPr>
            </w:pPr>
            <w:r w:rsidRPr="00270DD3">
              <w:rPr>
                <w:rFonts w:asciiTheme="minorEastAsia" w:hAnsiTheme="minorEastAsia" w:cs="ＭＳ 明朝" w:hint="eastAsia"/>
                <w:w w:val="50"/>
                <w:szCs w:val="21"/>
              </w:rPr>
              <w:t>株式会社日本政策金融公庫資金</w:t>
            </w:r>
          </w:p>
          <w:p w14:paraId="3DF031A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szCs w:val="21"/>
              </w:rPr>
              <w:t>(</w:t>
            </w:r>
            <w:r w:rsidRPr="00270DD3">
              <w:rPr>
                <w:rFonts w:asciiTheme="minorEastAsia" w:hAnsiTheme="minorEastAsia" w:cs="ＭＳ 明朝" w:hint="eastAsia"/>
                <w:w w:val="50"/>
                <w:szCs w:val="21"/>
              </w:rPr>
              <w:t>沖縄振興開発金融公庫資金</w:t>
            </w:r>
            <w:r w:rsidRPr="00270DD3">
              <w:rPr>
                <w:rFonts w:asciiTheme="minorEastAsia" w:hAnsiTheme="minorEastAsia" w:cs="ＭＳ 明朝"/>
                <w:szCs w:val="21"/>
              </w:rPr>
              <w:t>)</w:t>
            </w:r>
          </w:p>
        </w:tc>
        <w:tc>
          <w:tcPr>
            <w:tcW w:w="1821" w:type="dxa"/>
            <w:gridSpan w:val="3"/>
            <w:tcBorders>
              <w:top w:val="single" w:sz="4" w:space="0" w:color="000000"/>
              <w:left w:val="single" w:sz="4" w:space="0" w:color="000000"/>
              <w:bottom w:val="single" w:sz="4" w:space="0" w:color="000000"/>
              <w:right w:val="single" w:sz="4" w:space="0" w:color="000000"/>
            </w:tcBorders>
          </w:tcPr>
          <w:p w14:paraId="42AC8F5B"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設</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備</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資</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金</w:t>
            </w:r>
          </w:p>
        </w:tc>
        <w:tc>
          <w:tcPr>
            <w:tcW w:w="5408" w:type="dxa"/>
            <w:gridSpan w:val="3"/>
            <w:tcBorders>
              <w:top w:val="single" w:sz="4" w:space="0" w:color="000000"/>
              <w:left w:val="single" w:sz="4" w:space="0" w:color="000000"/>
              <w:bottom w:val="single" w:sz="4" w:space="0" w:color="000000"/>
              <w:right w:val="single" w:sz="12" w:space="0" w:color="000000"/>
            </w:tcBorders>
          </w:tcPr>
          <w:p w14:paraId="710473CB"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漁船</w:t>
            </w:r>
            <w:r w:rsidRPr="00270DD3">
              <w:rPr>
                <w:rFonts w:asciiTheme="minorEastAsia" w:hAnsiTheme="minorEastAsia" w:cs="ＭＳ 明朝" w:hint="eastAsia"/>
                <w:w w:val="50"/>
                <w:szCs w:val="21"/>
              </w:rPr>
              <w:t xml:space="preserve">　　漁具　　　その他施設</w:t>
            </w:r>
            <w:r w:rsidRPr="00270DD3">
              <w:rPr>
                <w:rFonts w:asciiTheme="minorEastAsia" w:hAnsiTheme="minorEastAsia" w:cs="Times New Roman"/>
                <w:szCs w:val="21"/>
              </w:rPr>
              <w:t xml:space="preserve">   </w:t>
            </w:r>
            <w:r w:rsidRPr="00270DD3">
              <w:rPr>
                <w:rFonts w:asciiTheme="minorEastAsia" w:hAnsiTheme="minorEastAsia" w:cs="ＭＳ 明朝" w:hint="eastAsia"/>
                <w:w w:val="50"/>
                <w:szCs w:val="21"/>
              </w:rPr>
              <w:t>共同利用施設</w:t>
            </w:r>
          </w:p>
        </w:tc>
      </w:tr>
      <w:tr w:rsidR="00122604" w:rsidRPr="00270DD3" w14:paraId="48238C7A" w14:textId="77777777" w:rsidTr="00D04CAD">
        <w:tc>
          <w:tcPr>
            <w:tcW w:w="325" w:type="dxa"/>
            <w:vMerge/>
            <w:tcBorders>
              <w:left w:val="single" w:sz="12" w:space="0" w:color="000000"/>
              <w:right w:val="single" w:sz="4" w:space="0" w:color="000000"/>
            </w:tcBorders>
          </w:tcPr>
          <w:p w14:paraId="39D4B8ED" w14:textId="77777777" w:rsidR="00D04CAD" w:rsidRPr="00270DD3" w:rsidRDefault="00D04CAD" w:rsidP="00623664">
            <w:pPr>
              <w:adjustRightInd w:val="0"/>
              <w:rPr>
                <w:rFonts w:asciiTheme="minorEastAsia" w:hAnsiTheme="minorEastAsia" w:cs="Times New Roman"/>
                <w:spacing w:val="-4"/>
                <w:szCs w:val="21"/>
              </w:rPr>
            </w:pPr>
          </w:p>
        </w:tc>
        <w:tc>
          <w:tcPr>
            <w:tcW w:w="1701" w:type="dxa"/>
            <w:gridSpan w:val="4"/>
            <w:vMerge/>
            <w:tcBorders>
              <w:left w:val="single" w:sz="4" w:space="0" w:color="000000"/>
              <w:bottom w:val="single" w:sz="4" w:space="0" w:color="000000"/>
              <w:right w:val="single" w:sz="4" w:space="0" w:color="000000"/>
            </w:tcBorders>
          </w:tcPr>
          <w:p w14:paraId="30C72561" w14:textId="77777777" w:rsidR="00D04CAD" w:rsidRPr="00270DD3" w:rsidRDefault="00D04CAD" w:rsidP="00623664">
            <w:pPr>
              <w:adjustRightInd w:val="0"/>
              <w:rPr>
                <w:rFonts w:asciiTheme="minorEastAsia" w:hAnsiTheme="minorEastAsia" w:cs="Times New Roman"/>
                <w:spacing w:val="-4"/>
                <w:szCs w:val="21"/>
              </w:rPr>
            </w:pPr>
          </w:p>
        </w:tc>
        <w:tc>
          <w:tcPr>
            <w:tcW w:w="1821" w:type="dxa"/>
            <w:gridSpan w:val="3"/>
            <w:tcBorders>
              <w:top w:val="single" w:sz="4" w:space="0" w:color="000000"/>
              <w:left w:val="single" w:sz="4" w:space="0" w:color="000000"/>
              <w:bottom w:val="single" w:sz="4" w:space="0" w:color="000000"/>
              <w:right w:val="single" w:sz="4" w:space="0" w:color="000000"/>
            </w:tcBorders>
          </w:tcPr>
          <w:p w14:paraId="62F1C67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長期運転資金</w:t>
            </w:r>
          </w:p>
        </w:tc>
        <w:tc>
          <w:tcPr>
            <w:tcW w:w="5408" w:type="dxa"/>
            <w:gridSpan w:val="3"/>
            <w:tcBorders>
              <w:top w:val="single" w:sz="4" w:space="0" w:color="000000"/>
              <w:left w:val="single" w:sz="4" w:space="0" w:color="000000"/>
              <w:bottom w:val="single" w:sz="4" w:space="0" w:color="000000"/>
              <w:right w:val="single" w:sz="12" w:space="0" w:color="000000"/>
            </w:tcBorders>
          </w:tcPr>
          <w:p w14:paraId="7056AC79"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※具体的な資金使途</w:t>
            </w:r>
          </w:p>
        </w:tc>
      </w:tr>
      <w:tr w:rsidR="00122604" w:rsidRPr="00270DD3" w14:paraId="72B0B24A" w14:textId="77777777" w:rsidTr="00D04CAD">
        <w:tc>
          <w:tcPr>
            <w:tcW w:w="325" w:type="dxa"/>
            <w:vMerge/>
            <w:tcBorders>
              <w:left w:val="single" w:sz="12" w:space="0" w:color="000000"/>
              <w:bottom w:val="single" w:sz="4" w:space="0" w:color="000000"/>
              <w:right w:val="single" w:sz="4" w:space="0" w:color="000000"/>
            </w:tcBorders>
          </w:tcPr>
          <w:p w14:paraId="16D0FB2A" w14:textId="77777777" w:rsidR="00D04CAD" w:rsidRPr="00270DD3" w:rsidRDefault="00D04CAD" w:rsidP="00623664">
            <w:pPr>
              <w:adjustRightInd w:val="0"/>
              <w:rPr>
                <w:rFonts w:asciiTheme="minorEastAsia" w:hAnsiTheme="minorEastAsia" w:cs="Times New Roman"/>
                <w:spacing w:val="-4"/>
                <w:szCs w:val="21"/>
              </w:rPr>
            </w:pPr>
          </w:p>
        </w:tc>
        <w:tc>
          <w:tcPr>
            <w:tcW w:w="3969" w:type="dxa"/>
            <w:gridSpan w:val="8"/>
            <w:tcBorders>
              <w:top w:val="single" w:sz="4" w:space="0" w:color="000000"/>
              <w:left w:val="single" w:sz="4" w:space="0" w:color="000000"/>
              <w:bottom w:val="single" w:sz="4" w:space="0" w:color="000000"/>
              <w:right w:val="single" w:sz="4" w:space="0" w:color="000000"/>
            </w:tcBorders>
          </w:tcPr>
          <w:p w14:paraId="6A4041B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漁業経営改善促進資金</w:t>
            </w:r>
            <w:r w:rsidRPr="00270DD3">
              <w:rPr>
                <w:rFonts w:asciiTheme="minorEastAsia" w:hAnsiTheme="minorEastAsia" w:cs="ＭＳ 明朝"/>
                <w:spacing w:val="-8"/>
                <w:szCs w:val="21"/>
              </w:rPr>
              <w:t>(</w:t>
            </w:r>
            <w:r w:rsidRPr="00270DD3">
              <w:rPr>
                <w:rFonts w:asciiTheme="minorEastAsia" w:hAnsiTheme="minorEastAsia" w:cs="ＭＳ 明朝" w:hint="eastAsia"/>
                <w:spacing w:val="-4"/>
                <w:szCs w:val="21"/>
              </w:rPr>
              <w:t>短期運転資金</w:t>
            </w:r>
            <w:r w:rsidRPr="00270DD3">
              <w:rPr>
                <w:rFonts w:asciiTheme="minorEastAsia" w:hAnsiTheme="minorEastAsia" w:cs="ＭＳ 明朝"/>
                <w:spacing w:val="-8"/>
                <w:szCs w:val="21"/>
              </w:rPr>
              <w:t>)</w:t>
            </w:r>
          </w:p>
        </w:tc>
        <w:tc>
          <w:tcPr>
            <w:tcW w:w="4961" w:type="dxa"/>
            <w:gridSpan w:val="2"/>
            <w:tcBorders>
              <w:top w:val="single" w:sz="4" w:space="0" w:color="000000"/>
              <w:left w:val="single" w:sz="4" w:space="0" w:color="000000"/>
              <w:bottom w:val="single" w:sz="4" w:space="0" w:color="000000"/>
              <w:right w:val="single" w:sz="12" w:space="0" w:color="000000"/>
            </w:tcBorders>
          </w:tcPr>
          <w:p w14:paraId="3E26D47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122604" w:rsidRPr="00270DD3" w14:paraId="30CF0405" w14:textId="77777777" w:rsidTr="00D04CAD">
        <w:tc>
          <w:tcPr>
            <w:tcW w:w="2451" w:type="dxa"/>
            <w:gridSpan w:val="6"/>
            <w:tcBorders>
              <w:top w:val="single" w:sz="4" w:space="0" w:color="000000"/>
              <w:left w:val="single" w:sz="12" w:space="0" w:color="000000"/>
              <w:bottom w:val="single" w:sz="4" w:space="0" w:color="000000"/>
              <w:right w:val="single" w:sz="4" w:space="0" w:color="000000"/>
            </w:tcBorders>
          </w:tcPr>
          <w:p w14:paraId="7FB4A668"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漁業権の移転</w:t>
            </w:r>
          </w:p>
        </w:tc>
        <w:tc>
          <w:tcPr>
            <w:tcW w:w="6804" w:type="dxa"/>
            <w:gridSpan w:val="5"/>
            <w:tcBorders>
              <w:top w:val="single" w:sz="4" w:space="0" w:color="000000"/>
              <w:left w:val="single" w:sz="4" w:space="0" w:color="000000"/>
              <w:bottom w:val="single" w:sz="4" w:space="0" w:color="000000"/>
              <w:right w:val="single" w:sz="12" w:space="0" w:color="000000"/>
            </w:tcBorders>
          </w:tcPr>
          <w:p w14:paraId="5060E8C7"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122604" w:rsidRPr="00270DD3" w14:paraId="042AFB41" w14:textId="77777777" w:rsidTr="00D04CAD">
        <w:tc>
          <w:tcPr>
            <w:tcW w:w="2451" w:type="dxa"/>
            <w:gridSpan w:val="6"/>
            <w:tcBorders>
              <w:top w:val="single" w:sz="4" w:space="0" w:color="000000"/>
              <w:left w:val="single" w:sz="12" w:space="0" w:color="000000"/>
              <w:bottom w:val="single" w:sz="12" w:space="0" w:color="000000"/>
              <w:right w:val="single" w:sz="4" w:space="0" w:color="000000"/>
            </w:tcBorders>
          </w:tcPr>
          <w:p w14:paraId="10D9F29C"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支援措置</w:t>
            </w:r>
          </w:p>
        </w:tc>
        <w:tc>
          <w:tcPr>
            <w:tcW w:w="6804" w:type="dxa"/>
            <w:gridSpan w:val="5"/>
            <w:tcBorders>
              <w:top w:val="single" w:sz="4" w:space="0" w:color="000000"/>
              <w:left w:val="single" w:sz="4" w:space="0" w:color="000000"/>
              <w:bottom w:val="single" w:sz="12" w:space="0" w:color="000000"/>
              <w:right w:val="single" w:sz="12" w:space="0" w:color="000000"/>
            </w:tcBorders>
          </w:tcPr>
          <w:p w14:paraId="143D066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※支援運営主体名、具体的な支援措置を記載</w:t>
            </w:r>
          </w:p>
        </w:tc>
      </w:tr>
    </w:tbl>
    <w:p w14:paraId="76F580AD" w14:textId="7FF5A6AE" w:rsidR="00524FC6" w:rsidRPr="00270DD3" w:rsidRDefault="00D04CAD" w:rsidP="00524FC6">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szCs w:val="21"/>
        </w:rPr>
        <w:t>◎各欄に必要事項を記載するか又は該当個所に○若しくはレ印を付けること。なお、改善計画の類型の欄については、改善計画の三類型のうちいずれか一つにレ印を付し、「一般型」を選択する場合は、レ印に加え、（）内の該当する取組に〇を付すこと。</w:t>
      </w:r>
    </w:p>
    <w:p w14:paraId="4356676E" w14:textId="77777777" w:rsidR="00514965" w:rsidRPr="00270DD3" w:rsidRDefault="00514965">
      <w:pPr>
        <w:widowControl/>
        <w:jc w:val="left"/>
        <w:rPr>
          <w:rFonts w:asciiTheme="minorEastAsia" w:hAnsiTheme="minorEastAsia" w:cs="Times New Roman"/>
          <w:spacing w:val="2"/>
          <w:kern w:val="0"/>
          <w:szCs w:val="21"/>
        </w:rPr>
      </w:pPr>
      <w:r w:rsidRPr="00270DD3">
        <w:rPr>
          <w:rFonts w:asciiTheme="minorEastAsia" w:hAnsiTheme="minorEastAsia" w:cs="Times New Roman"/>
          <w:spacing w:val="2"/>
          <w:kern w:val="0"/>
          <w:szCs w:val="21"/>
        </w:rPr>
        <w:br w:type="page"/>
      </w:r>
    </w:p>
    <w:p w14:paraId="5244BF48" w14:textId="77777777" w:rsidR="00524FC6" w:rsidRPr="00270DD3" w:rsidRDefault="00524FC6" w:rsidP="00524FC6">
      <w:pPr>
        <w:overflowPunct w:val="0"/>
        <w:spacing w:line="250" w:lineRule="exact"/>
        <w:jc w:val="center"/>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lastRenderedPageBreak/>
        <w:t>漁業経営改善計画の認定状況調査報告書様式（その２：変更用）</w:t>
      </w:r>
    </w:p>
    <w:p w14:paraId="326B05A6" w14:textId="77777777" w:rsidR="00524FC6" w:rsidRPr="00270DD3" w:rsidRDefault="00524FC6" w:rsidP="00524FC6">
      <w:pPr>
        <w:overflowPunct w:val="0"/>
        <w:spacing w:line="250" w:lineRule="exact"/>
        <w:textAlignment w:val="baseline"/>
        <w:rPr>
          <w:rFonts w:asciiTheme="minorEastAsia" w:hAnsiTheme="minorEastAsia" w:cs="Times New Roman"/>
          <w:spacing w:val="2"/>
          <w:kern w:val="0"/>
          <w:szCs w:val="21"/>
        </w:rPr>
      </w:pPr>
    </w:p>
    <w:p w14:paraId="4EC478A3" w14:textId="1FD098EC" w:rsidR="00524FC6" w:rsidRPr="00270DD3" w:rsidRDefault="00524FC6" w:rsidP="00524FC6">
      <w:pPr>
        <w:overflowPunct w:val="0"/>
        <w:spacing w:line="250" w:lineRule="exact"/>
        <w:textAlignment w:val="baseline"/>
        <w:rPr>
          <w:rFonts w:asciiTheme="minorEastAsia" w:hAnsiTheme="minorEastAsia" w:cs="ＭＳ 明朝"/>
          <w:kern w:val="0"/>
          <w:szCs w:val="21"/>
        </w:rPr>
      </w:pPr>
      <w:r w:rsidRPr="00270DD3">
        <w:rPr>
          <w:rFonts w:asciiTheme="minorEastAsia" w:hAnsiTheme="minorEastAsia" w:cs="ＭＳ 明朝" w:hint="eastAsia"/>
          <w:kern w:val="0"/>
          <w:szCs w:val="21"/>
        </w:rPr>
        <w:t>認定行政庁名</w:t>
      </w:r>
    </w:p>
    <w:p w14:paraId="1D0B1EE7" w14:textId="77777777" w:rsidR="00D04CAD" w:rsidRPr="00270DD3" w:rsidRDefault="00D04CAD" w:rsidP="00D04CAD">
      <w:pPr>
        <w:overflowPunct w:val="0"/>
        <w:spacing w:line="250" w:lineRule="exact"/>
        <w:jc w:val="right"/>
        <w:textAlignment w:val="baseline"/>
        <w:rPr>
          <w:rFonts w:asciiTheme="minorEastAsia" w:hAnsiTheme="minorEastAsia" w:cs="Times New Roman"/>
          <w:spacing w:val="-4"/>
          <w:szCs w:val="21"/>
        </w:rPr>
      </w:pPr>
      <w:r w:rsidRPr="00270DD3">
        <w:rPr>
          <w:rFonts w:asciiTheme="minorEastAsia" w:hAnsiTheme="minorEastAsia" w:cs="Times New Roman"/>
          <w:spacing w:val="-8"/>
          <w:szCs w:val="21"/>
        </w:rPr>
        <w:t>No.1</w:t>
      </w:r>
    </w:p>
    <w:tbl>
      <w:tblPr>
        <w:tblW w:w="9255"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5"/>
        <w:gridCol w:w="708"/>
        <w:gridCol w:w="426"/>
        <w:gridCol w:w="283"/>
        <w:gridCol w:w="284"/>
        <w:gridCol w:w="425"/>
        <w:gridCol w:w="850"/>
        <w:gridCol w:w="546"/>
        <w:gridCol w:w="588"/>
        <w:gridCol w:w="567"/>
        <w:gridCol w:w="4253"/>
      </w:tblGrid>
      <w:tr w:rsidR="00122604" w:rsidRPr="00270DD3" w14:paraId="26CCEF91"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4EAD5178"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認定者名</w:t>
            </w:r>
          </w:p>
        </w:tc>
        <w:tc>
          <w:tcPr>
            <w:tcW w:w="1418" w:type="dxa"/>
            <w:gridSpan w:val="4"/>
            <w:tcBorders>
              <w:top w:val="single" w:sz="12" w:space="0" w:color="000000"/>
              <w:left w:val="single" w:sz="4" w:space="0" w:color="000000"/>
              <w:bottom w:val="single" w:sz="12" w:space="0" w:color="000000"/>
              <w:right w:val="single" w:sz="12" w:space="0" w:color="000000"/>
            </w:tcBorders>
          </w:tcPr>
          <w:p w14:paraId="6A1B425B"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984" w:type="dxa"/>
            <w:gridSpan w:val="3"/>
            <w:tcBorders>
              <w:top w:val="single" w:sz="12" w:space="0" w:color="000000"/>
              <w:left w:val="single" w:sz="12" w:space="0" w:color="000000"/>
              <w:bottom w:val="single" w:sz="12" w:space="0" w:color="000000"/>
              <w:right w:val="single" w:sz="4" w:space="0" w:color="000000"/>
            </w:tcBorders>
          </w:tcPr>
          <w:p w14:paraId="32CD8E2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該当認定状況報告書</w:t>
            </w:r>
          </w:p>
        </w:tc>
        <w:tc>
          <w:tcPr>
            <w:tcW w:w="4820" w:type="dxa"/>
            <w:gridSpan w:val="2"/>
            <w:tcBorders>
              <w:top w:val="single" w:sz="12" w:space="0" w:color="000000"/>
              <w:left w:val="single" w:sz="4" w:space="0" w:color="000000"/>
              <w:bottom w:val="single" w:sz="12" w:space="0" w:color="000000"/>
              <w:right w:val="single" w:sz="12" w:space="0" w:color="000000"/>
            </w:tcBorders>
          </w:tcPr>
          <w:p w14:paraId="12D23F2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年月日付け</w:t>
            </w:r>
            <w:r w:rsidRPr="00270DD3">
              <w:rPr>
                <w:rFonts w:asciiTheme="minorEastAsia" w:hAnsiTheme="minorEastAsia" w:cs="Times New Roman"/>
                <w:spacing w:val="-8"/>
                <w:szCs w:val="21"/>
              </w:rPr>
              <w:t>No.</w:t>
            </w:r>
            <w:r w:rsidRPr="00270DD3">
              <w:rPr>
                <w:rFonts w:asciiTheme="minorEastAsia" w:hAnsiTheme="minorEastAsia" w:cs="ＭＳ 明朝" w:hint="eastAsia"/>
                <w:spacing w:val="-4"/>
                <w:szCs w:val="21"/>
              </w:rPr>
              <w:t>○○</w:t>
            </w:r>
          </w:p>
        </w:tc>
      </w:tr>
      <w:tr w:rsidR="00122604" w:rsidRPr="00270DD3" w14:paraId="2B1D3497"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1F0F5CF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ＭＳ 明朝"/>
                <w:spacing w:val="-4"/>
                <w:szCs w:val="21"/>
              </w:rPr>
            </w:pPr>
            <w:r w:rsidRPr="00270DD3">
              <w:rPr>
                <w:rFonts w:asciiTheme="minorEastAsia" w:hAnsiTheme="minorEastAsia" w:cs="ＭＳ 明朝" w:hint="eastAsia"/>
                <w:spacing w:val="-4"/>
                <w:szCs w:val="21"/>
              </w:rPr>
              <w:t>改善計画の類型</w:t>
            </w:r>
          </w:p>
        </w:tc>
        <w:tc>
          <w:tcPr>
            <w:tcW w:w="8222" w:type="dxa"/>
            <w:gridSpan w:val="9"/>
            <w:tcBorders>
              <w:top w:val="single" w:sz="12" w:space="0" w:color="000000"/>
              <w:left w:val="single" w:sz="4" w:space="0" w:color="000000"/>
              <w:bottom w:val="single" w:sz="12" w:space="0" w:color="000000"/>
              <w:right w:val="single" w:sz="12" w:space="0" w:color="000000"/>
            </w:tcBorders>
          </w:tcPr>
          <w:p w14:paraId="2B0CF4EF" w14:textId="3D921B39" w:rsidR="00D04CAD" w:rsidRPr="00270DD3" w:rsidRDefault="00D04CAD" w:rsidP="00D04CAD">
            <w:pPr>
              <w:suppressAutoHyphens/>
              <w:kinsoku w:val="0"/>
              <w:wordWrap w:val="0"/>
              <w:overflowPunct w:val="0"/>
              <w:adjustRightInd w:val="0"/>
              <w:spacing w:line="250" w:lineRule="exact"/>
              <w:textDirection w:val="lrTbV"/>
              <w:textAlignment w:val="baseline"/>
              <w:rPr>
                <w:rFonts w:asciiTheme="minorEastAsia" w:hAnsiTheme="minorEastAsia" w:cs="Times New Roman"/>
                <w:spacing w:val="-4"/>
                <w:szCs w:val="21"/>
              </w:rPr>
            </w:pPr>
            <w:r w:rsidRPr="00270DD3">
              <w:rPr>
                <w:rFonts w:asciiTheme="minorEastAsia" w:hAnsiTheme="minorEastAsia" w:hint="eastAsia"/>
                <w:szCs w:val="21"/>
              </w:rPr>
              <w:t>□一般型（新規事業の実施、新たな技術・手法の導入、新たな資源管理の実施、環境に配慮した事業活動の実施、新たな販売手法の導入・販路の開拓、組織再編又は他の事業者との連携強化、その他）、□地域連携型、□新規就業者型</w:t>
            </w:r>
          </w:p>
        </w:tc>
      </w:tr>
      <w:tr w:rsidR="00122604" w:rsidRPr="00270DD3" w14:paraId="37B6A119" w14:textId="77777777" w:rsidTr="00D04CAD">
        <w:tc>
          <w:tcPr>
            <w:tcW w:w="1459" w:type="dxa"/>
            <w:gridSpan w:val="3"/>
            <w:tcBorders>
              <w:top w:val="single" w:sz="12" w:space="0" w:color="000000"/>
              <w:left w:val="single" w:sz="12" w:space="0" w:color="000000"/>
              <w:bottom w:val="single" w:sz="4" w:space="0" w:color="000000"/>
              <w:right w:val="single" w:sz="4" w:space="0" w:color="000000"/>
            </w:tcBorders>
          </w:tcPr>
          <w:p w14:paraId="1A774E7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改善計画の概要</w:t>
            </w:r>
          </w:p>
        </w:tc>
        <w:tc>
          <w:tcPr>
            <w:tcW w:w="283" w:type="dxa"/>
            <w:tcBorders>
              <w:top w:val="single" w:sz="12" w:space="0" w:color="000000"/>
              <w:left w:val="single" w:sz="4" w:space="0" w:color="000000"/>
              <w:bottom w:val="nil"/>
              <w:right w:val="single" w:sz="4" w:space="0" w:color="000000"/>
            </w:tcBorders>
          </w:tcPr>
          <w:p w14:paraId="6E08E066"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559" w:type="dxa"/>
            <w:gridSpan w:val="3"/>
            <w:tcBorders>
              <w:top w:val="single" w:sz="12" w:space="0" w:color="000000"/>
              <w:left w:val="single" w:sz="4" w:space="0" w:color="000000"/>
              <w:bottom w:val="single" w:sz="4" w:space="0" w:color="000000"/>
              <w:right w:val="single" w:sz="4" w:space="0" w:color="000000"/>
            </w:tcBorders>
          </w:tcPr>
          <w:p w14:paraId="65958E5B"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計画の区分</w:t>
            </w:r>
            <w:r w:rsidRPr="00270DD3">
              <w:rPr>
                <w:rFonts w:asciiTheme="minorEastAsia" w:hAnsiTheme="minorEastAsia" w:cs="ＭＳ 明朝" w:hint="eastAsia"/>
                <w:szCs w:val="21"/>
              </w:rPr>
              <w:t>：単独・共同</w:t>
            </w:r>
          </w:p>
        </w:tc>
        <w:tc>
          <w:tcPr>
            <w:tcW w:w="1701" w:type="dxa"/>
            <w:gridSpan w:val="3"/>
            <w:tcBorders>
              <w:top w:val="single" w:sz="12" w:space="0" w:color="000000"/>
              <w:left w:val="single" w:sz="4" w:space="0" w:color="000000"/>
              <w:bottom w:val="single" w:sz="4" w:space="0" w:color="000000"/>
              <w:right w:val="single" w:sz="4" w:space="0" w:color="000000"/>
            </w:tcBorders>
          </w:tcPr>
          <w:p w14:paraId="3583291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計画期間：　　年　　月～　　年　　月</w:t>
            </w:r>
          </w:p>
        </w:tc>
        <w:tc>
          <w:tcPr>
            <w:tcW w:w="4253" w:type="dxa"/>
            <w:tcBorders>
              <w:top w:val="single" w:sz="12" w:space="0" w:color="000000"/>
              <w:left w:val="single" w:sz="4" w:space="0" w:color="000000"/>
              <w:bottom w:val="single" w:sz="4" w:space="0" w:color="000000"/>
              <w:right w:val="single" w:sz="12" w:space="0" w:color="000000"/>
            </w:tcBorders>
          </w:tcPr>
          <w:p w14:paraId="03CBACF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認定年月日：　　年　月　日</w:t>
            </w:r>
          </w:p>
        </w:tc>
      </w:tr>
      <w:tr w:rsidR="00122604" w:rsidRPr="00270DD3" w14:paraId="4E79CE4C" w14:textId="77777777" w:rsidTr="00D04CAD">
        <w:tc>
          <w:tcPr>
            <w:tcW w:w="9255" w:type="dxa"/>
            <w:gridSpan w:val="11"/>
            <w:tcBorders>
              <w:top w:val="nil"/>
              <w:left w:val="single" w:sz="12" w:space="0" w:color="000000"/>
              <w:bottom w:val="single" w:sz="12" w:space="0" w:color="000000"/>
              <w:right w:val="single" w:sz="12" w:space="0" w:color="000000"/>
            </w:tcBorders>
          </w:tcPr>
          <w:p w14:paraId="16AA4BB2" w14:textId="292B406F"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※主たる変更点を簡潔に記載</w:t>
            </w:r>
          </w:p>
          <w:p w14:paraId="1E26B851"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r>
      <w:tr w:rsidR="00122604" w:rsidRPr="00270DD3" w14:paraId="4817BB6F" w14:textId="77777777" w:rsidTr="00D04CAD">
        <w:tc>
          <w:tcPr>
            <w:tcW w:w="9255" w:type="dxa"/>
            <w:gridSpan w:val="11"/>
            <w:tcBorders>
              <w:top w:val="single" w:sz="12" w:space="0" w:color="000000"/>
              <w:left w:val="single" w:sz="12" w:space="0" w:color="000000"/>
              <w:bottom w:val="single" w:sz="4" w:space="0" w:color="000000"/>
              <w:right w:val="single" w:sz="12" w:space="0" w:color="000000"/>
            </w:tcBorders>
          </w:tcPr>
          <w:p w14:paraId="31EC0F67"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利用支援措置</w:t>
            </w:r>
          </w:p>
        </w:tc>
      </w:tr>
      <w:tr w:rsidR="00122604" w:rsidRPr="00270DD3" w14:paraId="3764D187" w14:textId="77777777" w:rsidTr="00D04CAD">
        <w:tc>
          <w:tcPr>
            <w:tcW w:w="325" w:type="dxa"/>
            <w:vMerge w:val="restart"/>
            <w:tcBorders>
              <w:top w:val="single" w:sz="4" w:space="0" w:color="000000"/>
              <w:left w:val="single" w:sz="12" w:space="0" w:color="000000"/>
              <w:right w:val="single" w:sz="4" w:space="0" w:color="000000"/>
            </w:tcBorders>
          </w:tcPr>
          <w:p w14:paraId="517E6312"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融</w:t>
            </w:r>
          </w:p>
          <w:p w14:paraId="78AB89E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p w14:paraId="67D606A8"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資</w:t>
            </w:r>
          </w:p>
        </w:tc>
        <w:tc>
          <w:tcPr>
            <w:tcW w:w="1701" w:type="dxa"/>
            <w:gridSpan w:val="4"/>
            <w:vMerge w:val="restart"/>
            <w:tcBorders>
              <w:top w:val="single" w:sz="4" w:space="0" w:color="000000"/>
              <w:left w:val="single" w:sz="4" w:space="0" w:color="000000"/>
              <w:right w:val="single" w:sz="4" w:space="0" w:color="000000"/>
            </w:tcBorders>
          </w:tcPr>
          <w:p w14:paraId="18CA4D99"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2"/>
                <w:szCs w:val="21"/>
              </w:rPr>
            </w:pPr>
            <w:r w:rsidRPr="00270DD3">
              <w:rPr>
                <w:rFonts w:asciiTheme="minorEastAsia" w:hAnsiTheme="minorEastAsia" w:cs="ＭＳ 明朝" w:hint="eastAsia"/>
                <w:w w:val="50"/>
                <w:szCs w:val="21"/>
              </w:rPr>
              <w:t>株式会社日本政策金融公庫資金</w:t>
            </w:r>
          </w:p>
          <w:p w14:paraId="240FB602"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szCs w:val="21"/>
              </w:rPr>
              <w:t>(</w:t>
            </w:r>
            <w:r w:rsidRPr="00270DD3">
              <w:rPr>
                <w:rFonts w:asciiTheme="minorEastAsia" w:hAnsiTheme="minorEastAsia" w:cs="ＭＳ 明朝" w:hint="eastAsia"/>
                <w:w w:val="50"/>
                <w:szCs w:val="21"/>
              </w:rPr>
              <w:t>沖縄振興開発金融公庫資金</w:t>
            </w:r>
            <w:r w:rsidRPr="00270DD3">
              <w:rPr>
                <w:rFonts w:asciiTheme="minorEastAsia" w:hAnsiTheme="minorEastAsia" w:cs="ＭＳ 明朝"/>
                <w:szCs w:val="21"/>
              </w:rPr>
              <w:t>)</w:t>
            </w:r>
          </w:p>
        </w:tc>
        <w:tc>
          <w:tcPr>
            <w:tcW w:w="1821" w:type="dxa"/>
            <w:gridSpan w:val="3"/>
            <w:tcBorders>
              <w:top w:val="single" w:sz="4" w:space="0" w:color="000000"/>
              <w:left w:val="single" w:sz="4" w:space="0" w:color="000000"/>
              <w:bottom w:val="single" w:sz="4" w:space="0" w:color="000000"/>
              <w:right w:val="single" w:sz="4" w:space="0" w:color="000000"/>
            </w:tcBorders>
          </w:tcPr>
          <w:p w14:paraId="09C632E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設</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備</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資</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金</w:t>
            </w:r>
          </w:p>
        </w:tc>
        <w:tc>
          <w:tcPr>
            <w:tcW w:w="5408" w:type="dxa"/>
            <w:gridSpan w:val="3"/>
            <w:tcBorders>
              <w:top w:val="single" w:sz="4" w:space="0" w:color="000000"/>
              <w:left w:val="single" w:sz="4" w:space="0" w:color="000000"/>
              <w:bottom w:val="single" w:sz="4" w:space="0" w:color="000000"/>
              <w:right w:val="single" w:sz="12" w:space="0" w:color="000000"/>
            </w:tcBorders>
          </w:tcPr>
          <w:p w14:paraId="139ADEDF"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漁船</w:t>
            </w:r>
            <w:r w:rsidRPr="00270DD3">
              <w:rPr>
                <w:rFonts w:asciiTheme="minorEastAsia" w:hAnsiTheme="minorEastAsia" w:cs="ＭＳ 明朝" w:hint="eastAsia"/>
                <w:w w:val="50"/>
                <w:szCs w:val="21"/>
              </w:rPr>
              <w:t xml:space="preserve">　　漁具　　　その他施設</w:t>
            </w:r>
            <w:r w:rsidRPr="00270DD3">
              <w:rPr>
                <w:rFonts w:asciiTheme="minorEastAsia" w:hAnsiTheme="minorEastAsia" w:cs="Times New Roman"/>
                <w:szCs w:val="21"/>
              </w:rPr>
              <w:t xml:space="preserve">   </w:t>
            </w:r>
            <w:r w:rsidRPr="00270DD3">
              <w:rPr>
                <w:rFonts w:asciiTheme="minorEastAsia" w:hAnsiTheme="minorEastAsia" w:cs="ＭＳ 明朝" w:hint="eastAsia"/>
                <w:w w:val="50"/>
                <w:szCs w:val="21"/>
              </w:rPr>
              <w:t>共同利用施設</w:t>
            </w:r>
          </w:p>
        </w:tc>
      </w:tr>
      <w:tr w:rsidR="00122604" w:rsidRPr="00270DD3" w14:paraId="25692273" w14:textId="77777777" w:rsidTr="00D04CAD">
        <w:tc>
          <w:tcPr>
            <w:tcW w:w="325" w:type="dxa"/>
            <w:vMerge/>
            <w:tcBorders>
              <w:left w:val="single" w:sz="12" w:space="0" w:color="000000"/>
              <w:right w:val="single" w:sz="4" w:space="0" w:color="000000"/>
            </w:tcBorders>
          </w:tcPr>
          <w:p w14:paraId="31C6EA95" w14:textId="77777777" w:rsidR="00D04CAD" w:rsidRPr="00270DD3" w:rsidRDefault="00D04CAD" w:rsidP="00623664">
            <w:pPr>
              <w:adjustRightInd w:val="0"/>
              <w:rPr>
                <w:rFonts w:asciiTheme="minorEastAsia" w:hAnsiTheme="minorEastAsia" w:cs="Times New Roman"/>
                <w:spacing w:val="-4"/>
                <w:szCs w:val="21"/>
              </w:rPr>
            </w:pPr>
          </w:p>
        </w:tc>
        <w:tc>
          <w:tcPr>
            <w:tcW w:w="1701" w:type="dxa"/>
            <w:gridSpan w:val="4"/>
            <w:vMerge/>
            <w:tcBorders>
              <w:left w:val="single" w:sz="4" w:space="0" w:color="000000"/>
              <w:bottom w:val="single" w:sz="4" w:space="0" w:color="000000"/>
              <w:right w:val="single" w:sz="4" w:space="0" w:color="000000"/>
            </w:tcBorders>
          </w:tcPr>
          <w:p w14:paraId="372214FF" w14:textId="77777777" w:rsidR="00D04CAD" w:rsidRPr="00270DD3" w:rsidRDefault="00D04CAD" w:rsidP="00623664">
            <w:pPr>
              <w:adjustRightInd w:val="0"/>
              <w:rPr>
                <w:rFonts w:asciiTheme="minorEastAsia" w:hAnsiTheme="minorEastAsia" w:cs="Times New Roman"/>
                <w:spacing w:val="-4"/>
                <w:szCs w:val="21"/>
              </w:rPr>
            </w:pPr>
          </w:p>
        </w:tc>
        <w:tc>
          <w:tcPr>
            <w:tcW w:w="1821" w:type="dxa"/>
            <w:gridSpan w:val="3"/>
            <w:tcBorders>
              <w:top w:val="single" w:sz="4" w:space="0" w:color="000000"/>
              <w:left w:val="single" w:sz="4" w:space="0" w:color="000000"/>
              <w:bottom w:val="single" w:sz="4" w:space="0" w:color="000000"/>
              <w:right w:val="single" w:sz="4" w:space="0" w:color="000000"/>
            </w:tcBorders>
          </w:tcPr>
          <w:p w14:paraId="318C3D5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長期運転資金</w:t>
            </w:r>
          </w:p>
        </w:tc>
        <w:tc>
          <w:tcPr>
            <w:tcW w:w="5408" w:type="dxa"/>
            <w:gridSpan w:val="3"/>
            <w:tcBorders>
              <w:top w:val="single" w:sz="4" w:space="0" w:color="000000"/>
              <w:left w:val="single" w:sz="4" w:space="0" w:color="000000"/>
              <w:bottom w:val="single" w:sz="4" w:space="0" w:color="000000"/>
              <w:right w:val="single" w:sz="12" w:space="0" w:color="000000"/>
            </w:tcBorders>
          </w:tcPr>
          <w:p w14:paraId="6C1965F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※具体的な資金使途</w:t>
            </w:r>
          </w:p>
        </w:tc>
      </w:tr>
      <w:tr w:rsidR="00122604" w:rsidRPr="00270DD3" w14:paraId="1280786F" w14:textId="77777777" w:rsidTr="00D04CAD">
        <w:tc>
          <w:tcPr>
            <w:tcW w:w="325" w:type="dxa"/>
            <w:vMerge/>
            <w:tcBorders>
              <w:left w:val="single" w:sz="12" w:space="0" w:color="000000"/>
              <w:bottom w:val="single" w:sz="4" w:space="0" w:color="000000"/>
              <w:right w:val="single" w:sz="4" w:space="0" w:color="000000"/>
            </w:tcBorders>
          </w:tcPr>
          <w:p w14:paraId="4D5B6354" w14:textId="77777777" w:rsidR="00D04CAD" w:rsidRPr="00270DD3" w:rsidRDefault="00D04CAD" w:rsidP="00623664">
            <w:pPr>
              <w:adjustRightInd w:val="0"/>
              <w:rPr>
                <w:rFonts w:asciiTheme="minorEastAsia" w:hAnsiTheme="minorEastAsia" w:cs="Times New Roman"/>
                <w:spacing w:val="-4"/>
                <w:szCs w:val="21"/>
              </w:rPr>
            </w:pPr>
          </w:p>
        </w:tc>
        <w:tc>
          <w:tcPr>
            <w:tcW w:w="4110" w:type="dxa"/>
            <w:gridSpan w:val="8"/>
            <w:tcBorders>
              <w:top w:val="single" w:sz="4" w:space="0" w:color="000000"/>
              <w:left w:val="single" w:sz="4" w:space="0" w:color="000000"/>
              <w:bottom w:val="single" w:sz="4" w:space="0" w:color="000000"/>
              <w:right w:val="single" w:sz="4" w:space="0" w:color="000000"/>
            </w:tcBorders>
          </w:tcPr>
          <w:p w14:paraId="45FE6748"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漁業経営改善促進資金</w:t>
            </w:r>
            <w:r w:rsidRPr="00270DD3">
              <w:rPr>
                <w:rFonts w:asciiTheme="minorEastAsia" w:hAnsiTheme="minorEastAsia" w:cs="ＭＳ 明朝"/>
                <w:spacing w:val="-8"/>
                <w:szCs w:val="21"/>
              </w:rPr>
              <w:t>(</w:t>
            </w:r>
            <w:r w:rsidRPr="00270DD3">
              <w:rPr>
                <w:rFonts w:asciiTheme="minorEastAsia" w:hAnsiTheme="minorEastAsia" w:cs="ＭＳ 明朝" w:hint="eastAsia"/>
                <w:spacing w:val="-4"/>
                <w:szCs w:val="21"/>
              </w:rPr>
              <w:t>短期運転資金</w:t>
            </w:r>
            <w:r w:rsidRPr="00270DD3">
              <w:rPr>
                <w:rFonts w:asciiTheme="minorEastAsia" w:hAnsiTheme="minorEastAsia" w:cs="ＭＳ 明朝"/>
                <w:spacing w:val="-8"/>
                <w:szCs w:val="21"/>
              </w:rPr>
              <w:t>)</w:t>
            </w:r>
          </w:p>
        </w:tc>
        <w:tc>
          <w:tcPr>
            <w:tcW w:w="4820" w:type="dxa"/>
            <w:gridSpan w:val="2"/>
            <w:tcBorders>
              <w:top w:val="single" w:sz="4" w:space="0" w:color="000000"/>
              <w:left w:val="single" w:sz="4" w:space="0" w:color="000000"/>
              <w:bottom w:val="single" w:sz="4" w:space="0" w:color="000000"/>
              <w:right w:val="single" w:sz="12" w:space="0" w:color="000000"/>
            </w:tcBorders>
          </w:tcPr>
          <w:p w14:paraId="4BCCFFDC"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122604" w:rsidRPr="00270DD3" w14:paraId="40322132" w14:textId="77777777" w:rsidTr="00D04CAD">
        <w:tc>
          <w:tcPr>
            <w:tcW w:w="2451" w:type="dxa"/>
            <w:gridSpan w:val="6"/>
            <w:tcBorders>
              <w:top w:val="single" w:sz="4" w:space="0" w:color="000000"/>
              <w:left w:val="single" w:sz="12" w:space="0" w:color="000000"/>
              <w:bottom w:val="single" w:sz="4" w:space="0" w:color="000000"/>
              <w:right w:val="single" w:sz="4" w:space="0" w:color="000000"/>
            </w:tcBorders>
          </w:tcPr>
          <w:p w14:paraId="7584A6EE"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漁業権の移転</w:t>
            </w:r>
          </w:p>
        </w:tc>
        <w:tc>
          <w:tcPr>
            <w:tcW w:w="6804" w:type="dxa"/>
            <w:gridSpan w:val="5"/>
            <w:tcBorders>
              <w:top w:val="single" w:sz="4" w:space="0" w:color="000000"/>
              <w:left w:val="single" w:sz="4" w:space="0" w:color="000000"/>
              <w:bottom w:val="single" w:sz="4" w:space="0" w:color="000000"/>
              <w:right w:val="single" w:sz="12" w:space="0" w:color="000000"/>
            </w:tcBorders>
          </w:tcPr>
          <w:p w14:paraId="7D04E78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D04CAD" w:rsidRPr="00270DD3" w14:paraId="12AE1A49" w14:textId="77777777" w:rsidTr="00D04CAD">
        <w:tc>
          <w:tcPr>
            <w:tcW w:w="2451" w:type="dxa"/>
            <w:gridSpan w:val="6"/>
            <w:tcBorders>
              <w:top w:val="single" w:sz="4" w:space="0" w:color="000000"/>
              <w:left w:val="single" w:sz="12" w:space="0" w:color="000000"/>
              <w:bottom w:val="single" w:sz="12" w:space="0" w:color="000000"/>
              <w:right w:val="single" w:sz="4" w:space="0" w:color="000000"/>
            </w:tcBorders>
          </w:tcPr>
          <w:p w14:paraId="5E30533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支援措置</w:t>
            </w:r>
          </w:p>
        </w:tc>
        <w:tc>
          <w:tcPr>
            <w:tcW w:w="6804" w:type="dxa"/>
            <w:gridSpan w:val="5"/>
            <w:tcBorders>
              <w:top w:val="single" w:sz="4" w:space="0" w:color="000000"/>
              <w:left w:val="single" w:sz="4" w:space="0" w:color="000000"/>
              <w:bottom w:val="single" w:sz="12" w:space="0" w:color="000000"/>
              <w:right w:val="single" w:sz="12" w:space="0" w:color="000000"/>
            </w:tcBorders>
          </w:tcPr>
          <w:p w14:paraId="7EF4DC2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※支援運営主体名、具体的な支援措置を記載</w:t>
            </w:r>
          </w:p>
        </w:tc>
      </w:tr>
    </w:tbl>
    <w:p w14:paraId="208758F3" w14:textId="11BF65AF" w:rsidR="00D04CAD" w:rsidRPr="00270DD3" w:rsidRDefault="00D04CAD" w:rsidP="00524FC6">
      <w:pPr>
        <w:overflowPunct w:val="0"/>
        <w:spacing w:line="250" w:lineRule="exact"/>
        <w:textAlignment w:val="baseline"/>
        <w:rPr>
          <w:rFonts w:asciiTheme="minorEastAsia" w:hAnsiTheme="minorEastAsia" w:cs="Times New Roman"/>
          <w:spacing w:val="2"/>
          <w:kern w:val="0"/>
          <w:szCs w:val="21"/>
        </w:rPr>
      </w:pPr>
    </w:p>
    <w:p w14:paraId="7018863A" w14:textId="77777777" w:rsidR="00D04CAD" w:rsidRPr="00270DD3" w:rsidRDefault="00D04CAD" w:rsidP="00D04CAD">
      <w:pPr>
        <w:overflowPunct w:val="0"/>
        <w:spacing w:line="250" w:lineRule="exact"/>
        <w:jc w:val="right"/>
        <w:textAlignment w:val="baseline"/>
        <w:rPr>
          <w:rFonts w:asciiTheme="minorEastAsia" w:hAnsiTheme="minorEastAsia" w:cs="Times New Roman"/>
          <w:spacing w:val="-4"/>
          <w:szCs w:val="21"/>
        </w:rPr>
      </w:pPr>
      <w:r w:rsidRPr="00270DD3">
        <w:rPr>
          <w:rFonts w:asciiTheme="minorEastAsia" w:hAnsiTheme="minorEastAsia" w:cs="Times New Roman"/>
          <w:spacing w:val="-8"/>
          <w:szCs w:val="21"/>
        </w:rPr>
        <w:t>No.2</w:t>
      </w:r>
    </w:p>
    <w:tbl>
      <w:tblPr>
        <w:tblW w:w="9255"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5"/>
        <w:gridCol w:w="708"/>
        <w:gridCol w:w="426"/>
        <w:gridCol w:w="283"/>
        <w:gridCol w:w="284"/>
        <w:gridCol w:w="425"/>
        <w:gridCol w:w="850"/>
        <w:gridCol w:w="546"/>
        <w:gridCol w:w="588"/>
        <w:gridCol w:w="567"/>
        <w:gridCol w:w="4253"/>
      </w:tblGrid>
      <w:tr w:rsidR="00122604" w:rsidRPr="00270DD3" w14:paraId="67C3A134"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77E258D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認定者名</w:t>
            </w:r>
          </w:p>
        </w:tc>
        <w:tc>
          <w:tcPr>
            <w:tcW w:w="1418" w:type="dxa"/>
            <w:gridSpan w:val="4"/>
            <w:tcBorders>
              <w:top w:val="single" w:sz="12" w:space="0" w:color="000000"/>
              <w:left w:val="single" w:sz="4" w:space="0" w:color="000000"/>
              <w:bottom w:val="single" w:sz="12" w:space="0" w:color="000000"/>
              <w:right w:val="single" w:sz="12" w:space="0" w:color="000000"/>
            </w:tcBorders>
          </w:tcPr>
          <w:p w14:paraId="41769D4C"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984" w:type="dxa"/>
            <w:gridSpan w:val="3"/>
            <w:tcBorders>
              <w:top w:val="single" w:sz="12" w:space="0" w:color="000000"/>
              <w:left w:val="single" w:sz="12" w:space="0" w:color="000000"/>
              <w:bottom w:val="single" w:sz="12" w:space="0" w:color="000000"/>
              <w:right w:val="single" w:sz="4" w:space="0" w:color="000000"/>
            </w:tcBorders>
          </w:tcPr>
          <w:p w14:paraId="7E7D562E"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該当認定状況報告書</w:t>
            </w:r>
          </w:p>
        </w:tc>
        <w:tc>
          <w:tcPr>
            <w:tcW w:w="4820" w:type="dxa"/>
            <w:gridSpan w:val="2"/>
            <w:tcBorders>
              <w:top w:val="single" w:sz="12" w:space="0" w:color="000000"/>
              <w:left w:val="single" w:sz="4" w:space="0" w:color="000000"/>
              <w:bottom w:val="single" w:sz="12" w:space="0" w:color="000000"/>
              <w:right w:val="single" w:sz="12" w:space="0" w:color="000000"/>
            </w:tcBorders>
          </w:tcPr>
          <w:p w14:paraId="2960204B"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年月日付け</w:t>
            </w:r>
            <w:r w:rsidRPr="00270DD3">
              <w:rPr>
                <w:rFonts w:asciiTheme="minorEastAsia" w:hAnsiTheme="minorEastAsia" w:cs="Times New Roman"/>
                <w:spacing w:val="-8"/>
                <w:szCs w:val="21"/>
              </w:rPr>
              <w:t>No.</w:t>
            </w:r>
            <w:r w:rsidRPr="00270DD3">
              <w:rPr>
                <w:rFonts w:asciiTheme="minorEastAsia" w:hAnsiTheme="minorEastAsia" w:cs="ＭＳ 明朝" w:hint="eastAsia"/>
                <w:spacing w:val="-4"/>
                <w:szCs w:val="21"/>
              </w:rPr>
              <w:t>○○</w:t>
            </w:r>
          </w:p>
        </w:tc>
      </w:tr>
      <w:tr w:rsidR="00122604" w:rsidRPr="00270DD3" w14:paraId="0410F9EA"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570C3E6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ＭＳ 明朝"/>
                <w:spacing w:val="-4"/>
                <w:szCs w:val="21"/>
              </w:rPr>
            </w:pPr>
            <w:r w:rsidRPr="00270DD3">
              <w:rPr>
                <w:rFonts w:asciiTheme="minorEastAsia" w:hAnsiTheme="minorEastAsia" w:cs="ＭＳ 明朝" w:hint="eastAsia"/>
                <w:spacing w:val="-4"/>
                <w:szCs w:val="21"/>
              </w:rPr>
              <w:t>改善計画の類型</w:t>
            </w:r>
          </w:p>
        </w:tc>
        <w:tc>
          <w:tcPr>
            <w:tcW w:w="8222" w:type="dxa"/>
            <w:gridSpan w:val="9"/>
            <w:tcBorders>
              <w:top w:val="single" w:sz="12" w:space="0" w:color="000000"/>
              <w:left w:val="single" w:sz="4" w:space="0" w:color="000000"/>
              <w:bottom w:val="single" w:sz="12" w:space="0" w:color="000000"/>
              <w:right w:val="single" w:sz="12" w:space="0" w:color="000000"/>
            </w:tcBorders>
          </w:tcPr>
          <w:p w14:paraId="701F83D2" w14:textId="7B53BD49" w:rsidR="00D04CAD" w:rsidRPr="00270DD3" w:rsidRDefault="00D04CAD" w:rsidP="00D04CAD">
            <w:pPr>
              <w:suppressAutoHyphens/>
              <w:kinsoku w:val="0"/>
              <w:wordWrap w:val="0"/>
              <w:overflowPunct w:val="0"/>
              <w:adjustRightInd w:val="0"/>
              <w:spacing w:line="250" w:lineRule="exact"/>
              <w:textDirection w:val="lrTbV"/>
              <w:textAlignment w:val="baseline"/>
              <w:rPr>
                <w:rFonts w:asciiTheme="minorEastAsia" w:hAnsiTheme="minorEastAsia" w:cs="Times New Roman"/>
                <w:spacing w:val="-4"/>
                <w:szCs w:val="21"/>
              </w:rPr>
            </w:pPr>
            <w:r w:rsidRPr="00270DD3">
              <w:rPr>
                <w:rFonts w:asciiTheme="minorEastAsia" w:hAnsiTheme="minorEastAsia" w:hint="eastAsia"/>
                <w:szCs w:val="21"/>
              </w:rPr>
              <w:t>□一般型（新規事業の実施、新たな技術・手法の導入、新たな資源管理の実施、環境に配慮した事業活動の実施、新たな販売手法の導入・販路の開拓、組織再編又は他の事業者との連携強化、その他）、□地域連携型、□新規就業者型</w:t>
            </w:r>
          </w:p>
        </w:tc>
      </w:tr>
      <w:tr w:rsidR="00122604" w:rsidRPr="00270DD3" w14:paraId="339801F9" w14:textId="77777777" w:rsidTr="00D04CAD">
        <w:tc>
          <w:tcPr>
            <w:tcW w:w="1459" w:type="dxa"/>
            <w:gridSpan w:val="3"/>
            <w:tcBorders>
              <w:top w:val="single" w:sz="12" w:space="0" w:color="000000"/>
              <w:left w:val="single" w:sz="12" w:space="0" w:color="000000"/>
              <w:bottom w:val="single" w:sz="4" w:space="0" w:color="000000"/>
              <w:right w:val="single" w:sz="4" w:space="0" w:color="000000"/>
            </w:tcBorders>
          </w:tcPr>
          <w:p w14:paraId="1A504BC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改善計画の概要</w:t>
            </w:r>
          </w:p>
        </w:tc>
        <w:tc>
          <w:tcPr>
            <w:tcW w:w="283" w:type="dxa"/>
            <w:tcBorders>
              <w:top w:val="single" w:sz="12" w:space="0" w:color="000000"/>
              <w:left w:val="single" w:sz="4" w:space="0" w:color="000000"/>
              <w:bottom w:val="nil"/>
              <w:right w:val="single" w:sz="4" w:space="0" w:color="000000"/>
            </w:tcBorders>
          </w:tcPr>
          <w:p w14:paraId="15777C2B"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559" w:type="dxa"/>
            <w:gridSpan w:val="3"/>
            <w:tcBorders>
              <w:top w:val="single" w:sz="12" w:space="0" w:color="000000"/>
              <w:left w:val="single" w:sz="4" w:space="0" w:color="000000"/>
              <w:bottom w:val="single" w:sz="4" w:space="0" w:color="000000"/>
              <w:right w:val="single" w:sz="4" w:space="0" w:color="000000"/>
            </w:tcBorders>
          </w:tcPr>
          <w:p w14:paraId="23E3288F"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計画の区分</w:t>
            </w:r>
            <w:r w:rsidRPr="00270DD3">
              <w:rPr>
                <w:rFonts w:asciiTheme="minorEastAsia" w:hAnsiTheme="minorEastAsia" w:cs="ＭＳ 明朝" w:hint="eastAsia"/>
                <w:szCs w:val="21"/>
              </w:rPr>
              <w:t>：単独・共同</w:t>
            </w:r>
          </w:p>
        </w:tc>
        <w:tc>
          <w:tcPr>
            <w:tcW w:w="1701" w:type="dxa"/>
            <w:gridSpan w:val="3"/>
            <w:tcBorders>
              <w:top w:val="single" w:sz="12" w:space="0" w:color="000000"/>
              <w:left w:val="single" w:sz="4" w:space="0" w:color="000000"/>
              <w:bottom w:val="single" w:sz="4" w:space="0" w:color="000000"/>
              <w:right w:val="single" w:sz="4" w:space="0" w:color="000000"/>
            </w:tcBorders>
          </w:tcPr>
          <w:p w14:paraId="5C97AC7F"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計画期間：　　年　　月～　　年　　月</w:t>
            </w:r>
          </w:p>
        </w:tc>
        <w:tc>
          <w:tcPr>
            <w:tcW w:w="4253" w:type="dxa"/>
            <w:tcBorders>
              <w:top w:val="single" w:sz="12" w:space="0" w:color="000000"/>
              <w:left w:val="single" w:sz="4" w:space="0" w:color="000000"/>
              <w:bottom w:val="single" w:sz="4" w:space="0" w:color="000000"/>
              <w:right w:val="single" w:sz="12" w:space="0" w:color="000000"/>
            </w:tcBorders>
          </w:tcPr>
          <w:p w14:paraId="41C166F8"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認定年月日：　　年　月　日</w:t>
            </w:r>
          </w:p>
        </w:tc>
      </w:tr>
      <w:tr w:rsidR="00122604" w:rsidRPr="00270DD3" w14:paraId="083EEA3A" w14:textId="77777777" w:rsidTr="00D04CAD">
        <w:tc>
          <w:tcPr>
            <w:tcW w:w="9255" w:type="dxa"/>
            <w:gridSpan w:val="11"/>
            <w:tcBorders>
              <w:top w:val="nil"/>
              <w:left w:val="single" w:sz="12" w:space="0" w:color="000000"/>
              <w:bottom w:val="single" w:sz="12" w:space="0" w:color="000000"/>
              <w:right w:val="single" w:sz="12" w:space="0" w:color="000000"/>
            </w:tcBorders>
          </w:tcPr>
          <w:p w14:paraId="6932F9D0" w14:textId="569186FD"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※主たる変更点を簡潔に記載</w:t>
            </w:r>
          </w:p>
          <w:p w14:paraId="63A6921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r>
      <w:tr w:rsidR="00122604" w:rsidRPr="00270DD3" w14:paraId="212617B0" w14:textId="77777777" w:rsidTr="00D04CAD">
        <w:tc>
          <w:tcPr>
            <w:tcW w:w="9255" w:type="dxa"/>
            <w:gridSpan w:val="11"/>
            <w:tcBorders>
              <w:top w:val="single" w:sz="12" w:space="0" w:color="000000"/>
              <w:left w:val="single" w:sz="12" w:space="0" w:color="000000"/>
              <w:bottom w:val="single" w:sz="4" w:space="0" w:color="000000"/>
              <w:right w:val="single" w:sz="12" w:space="0" w:color="000000"/>
            </w:tcBorders>
          </w:tcPr>
          <w:p w14:paraId="70AC6831"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利用支援措置</w:t>
            </w:r>
          </w:p>
        </w:tc>
      </w:tr>
      <w:tr w:rsidR="00122604" w:rsidRPr="00270DD3" w14:paraId="21171992" w14:textId="77777777" w:rsidTr="00D04CAD">
        <w:tc>
          <w:tcPr>
            <w:tcW w:w="325" w:type="dxa"/>
            <w:vMerge w:val="restart"/>
            <w:tcBorders>
              <w:top w:val="single" w:sz="4" w:space="0" w:color="000000"/>
              <w:left w:val="single" w:sz="12" w:space="0" w:color="000000"/>
              <w:right w:val="single" w:sz="4" w:space="0" w:color="000000"/>
            </w:tcBorders>
          </w:tcPr>
          <w:p w14:paraId="4D67866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融</w:t>
            </w:r>
          </w:p>
          <w:p w14:paraId="179B80CC"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p w14:paraId="43A8DD1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資</w:t>
            </w:r>
          </w:p>
        </w:tc>
        <w:tc>
          <w:tcPr>
            <w:tcW w:w="1701" w:type="dxa"/>
            <w:gridSpan w:val="4"/>
            <w:vMerge w:val="restart"/>
            <w:tcBorders>
              <w:top w:val="single" w:sz="4" w:space="0" w:color="000000"/>
              <w:left w:val="single" w:sz="4" w:space="0" w:color="000000"/>
              <w:right w:val="single" w:sz="4" w:space="0" w:color="000000"/>
            </w:tcBorders>
          </w:tcPr>
          <w:p w14:paraId="4037748E"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2"/>
                <w:szCs w:val="21"/>
              </w:rPr>
            </w:pPr>
            <w:r w:rsidRPr="00270DD3">
              <w:rPr>
                <w:rFonts w:asciiTheme="minorEastAsia" w:hAnsiTheme="minorEastAsia" w:cs="ＭＳ 明朝" w:hint="eastAsia"/>
                <w:w w:val="50"/>
                <w:szCs w:val="21"/>
              </w:rPr>
              <w:t>株式会社日本政策金融公庫資金</w:t>
            </w:r>
          </w:p>
          <w:p w14:paraId="2A7F4F51"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szCs w:val="21"/>
              </w:rPr>
              <w:t>(</w:t>
            </w:r>
            <w:r w:rsidRPr="00270DD3">
              <w:rPr>
                <w:rFonts w:asciiTheme="minorEastAsia" w:hAnsiTheme="minorEastAsia" w:cs="ＭＳ 明朝" w:hint="eastAsia"/>
                <w:w w:val="50"/>
                <w:szCs w:val="21"/>
              </w:rPr>
              <w:t>沖縄振興開発金融公庫資金</w:t>
            </w:r>
            <w:r w:rsidRPr="00270DD3">
              <w:rPr>
                <w:rFonts w:asciiTheme="minorEastAsia" w:hAnsiTheme="minorEastAsia" w:cs="ＭＳ 明朝"/>
                <w:szCs w:val="21"/>
              </w:rPr>
              <w:t>)</w:t>
            </w:r>
          </w:p>
        </w:tc>
        <w:tc>
          <w:tcPr>
            <w:tcW w:w="1821" w:type="dxa"/>
            <w:gridSpan w:val="3"/>
            <w:tcBorders>
              <w:top w:val="single" w:sz="4" w:space="0" w:color="000000"/>
              <w:left w:val="single" w:sz="4" w:space="0" w:color="000000"/>
              <w:bottom w:val="single" w:sz="4" w:space="0" w:color="000000"/>
              <w:right w:val="single" w:sz="4" w:space="0" w:color="000000"/>
            </w:tcBorders>
          </w:tcPr>
          <w:p w14:paraId="7112A732"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設</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備</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資</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金</w:t>
            </w:r>
          </w:p>
        </w:tc>
        <w:tc>
          <w:tcPr>
            <w:tcW w:w="5408" w:type="dxa"/>
            <w:gridSpan w:val="3"/>
            <w:tcBorders>
              <w:top w:val="single" w:sz="4" w:space="0" w:color="000000"/>
              <w:left w:val="single" w:sz="4" w:space="0" w:color="000000"/>
              <w:bottom w:val="single" w:sz="4" w:space="0" w:color="000000"/>
              <w:right w:val="single" w:sz="12" w:space="0" w:color="000000"/>
            </w:tcBorders>
          </w:tcPr>
          <w:p w14:paraId="73A5220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漁船</w:t>
            </w:r>
            <w:r w:rsidRPr="00270DD3">
              <w:rPr>
                <w:rFonts w:asciiTheme="minorEastAsia" w:hAnsiTheme="minorEastAsia" w:cs="ＭＳ 明朝" w:hint="eastAsia"/>
                <w:w w:val="50"/>
                <w:szCs w:val="21"/>
              </w:rPr>
              <w:t xml:space="preserve">　　漁具　　　その他施設</w:t>
            </w:r>
            <w:r w:rsidRPr="00270DD3">
              <w:rPr>
                <w:rFonts w:asciiTheme="minorEastAsia" w:hAnsiTheme="minorEastAsia" w:cs="Times New Roman"/>
                <w:szCs w:val="21"/>
              </w:rPr>
              <w:t xml:space="preserve">   </w:t>
            </w:r>
            <w:r w:rsidRPr="00270DD3">
              <w:rPr>
                <w:rFonts w:asciiTheme="minorEastAsia" w:hAnsiTheme="minorEastAsia" w:cs="ＭＳ 明朝" w:hint="eastAsia"/>
                <w:w w:val="50"/>
                <w:szCs w:val="21"/>
              </w:rPr>
              <w:t>共同利用施設</w:t>
            </w:r>
          </w:p>
        </w:tc>
      </w:tr>
      <w:tr w:rsidR="00122604" w:rsidRPr="00270DD3" w14:paraId="3F7BFD90" w14:textId="77777777" w:rsidTr="00D04CAD">
        <w:tc>
          <w:tcPr>
            <w:tcW w:w="325" w:type="dxa"/>
            <w:vMerge/>
            <w:tcBorders>
              <w:left w:val="single" w:sz="12" w:space="0" w:color="000000"/>
              <w:right w:val="single" w:sz="4" w:space="0" w:color="000000"/>
            </w:tcBorders>
          </w:tcPr>
          <w:p w14:paraId="0E3CC458" w14:textId="77777777" w:rsidR="00D04CAD" w:rsidRPr="00270DD3" w:rsidRDefault="00D04CAD" w:rsidP="00623664">
            <w:pPr>
              <w:adjustRightInd w:val="0"/>
              <w:rPr>
                <w:rFonts w:asciiTheme="minorEastAsia" w:hAnsiTheme="minorEastAsia" w:cs="Times New Roman"/>
                <w:spacing w:val="-4"/>
                <w:szCs w:val="21"/>
              </w:rPr>
            </w:pPr>
          </w:p>
        </w:tc>
        <w:tc>
          <w:tcPr>
            <w:tcW w:w="1701" w:type="dxa"/>
            <w:gridSpan w:val="4"/>
            <w:vMerge/>
            <w:tcBorders>
              <w:left w:val="single" w:sz="4" w:space="0" w:color="000000"/>
              <w:bottom w:val="single" w:sz="4" w:space="0" w:color="000000"/>
              <w:right w:val="single" w:sz="4" w:space="0" w:color="000000"/>
            </w:tcBorders>
          </w:tcPr>
          <w:p w14:paraId="4C451053" w14:textId="77777777" w:rsidR="00D04CAD" w:rsidRPr="00270DD3" w:rsidRDefault="00D04CAD" w:rsidP="00623664">
            <w:pPr>
              <w:adjustRightInd w:val="0"/>
              <w:rPr>
                <w:rFonts w:asciiTheme="minorEastAsia" w:hAnsiTheme="minorEastAsia" w:cs="Times New Roman"/>
                <w:spacing w:val="-4"/>
                <w:szCs w:val="21"/>
              </w:rPr>
            </w:pPr>
          </w:p>
        </w:tc>
        <w:tc>
          <w:tcPr>
            <w:tcW w:w="1821" w:type="dxa"/>
            <w:gridSpan w:val="3"/>
            <w:tcBorders>
              <w:top w:val="single" w:sz="4" w:space="0" w:color="000000"/>
              <w:left w:val="single" w:sz="4" w:space="0" w:color="000000"/>
              <w:bottom w:val="single" w:sz="4" w:space="0" w:color="000000"/>
              <w:right w:val="single" w:sz="4" w:space="0" w:color="000000"/>
            </w:tcBorders>
          </w:tcPr>
          <w:p w14:paraId="10902E6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長期運転資金</w:t>
            </w:r>
          </w:p>
        </w:tc>
        <w:tc>
          <w:tcPr>
            <w:tcW w:w="5408" w:type="dxa"/>
            <w:gridSpan w:val="3"/>
            <w:tcBorders>
              <w:top w:val="single" w:sz="4" w:space="0" w:color="000000"/>
              <w:left w:val="single" w:sz="4" w:space="0" w:color="000000"/>
              <w:bottom w:val="single" w:sz="4" w:space="0" w:color="000000"/>
              <w:right w:val="single" w:sz="12" w:space="0" w:color="000000"/>
            </w:tcBorders>
          </w:tcPr>
          <w:p w14:paraId="064FD3C6"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※具体的な資金使途</w:t>
            </w:r>
          </w:p>
        </w:tc>
      </w:tr>
      <w:tr w:rsidR="00122604" w:rsidRPr="00270DD3" w14:paraId="0E061C11" w14:textId="77777777" w:rsidTr="00D04CAD">
        <w:tc>
          <w:tcPr>
            <w:tcW w:w="325" w:type="dxa"/>
            <w:vMerge/>
            <w:tcBorders>
              <w:left w:val="single" w:sz="12" w:space="0" w:color="000000"/>
              <w:bottom w:val="single" w:sz="4" w:space="0" w:color="000000"/>
              <w:right w:val="single" w:sz="4" w:space="0" w:color="000000"/>
            </w:tcBorders>
          </w:tcPr>
          <w:p w14:paraId="12BB64B7" w14:textId="77777777" w:rsidR="00D04CAD" w:rsidRPr="00270DD3" w:rsidRDefault="00D04CAD" w:rsidP="00623664">
            <w:pPr>
              <w:adjustRightInd w:val="0"/>
              <w:rPr>
                <w:rFonts w:asciiTheme="minorEastAsia" w:hAnsiTheme="minorEastAsia" w:cs="Times New Roman"/>
                <w:spacing w:val="-4"/>
                <w:szCs w:val="21"/>
              </w:rPr>
            </w:pPr>
          </w:p>
        </w:tc>
        <w:tc>
          <w:tcPr>
            <w:tcW w:w="4110" w:type="dxa"/>
            <w:gridSpan w:val="8"/>
            <w:tcBorders>
              <w:top w:val="single" w:sz="4" w:space="0" w:color="000000"/>
              <w:left w:val="single" w:sz="4" w:space="0" w:color="000000"/>
              <w:bottom w:val="single" w:sz="4" w:space="0" w:color="000000"/>
              <w:right w:val="single" w:sz="4" w:space="0" w:color="000000"/>
            </w:tcBorders>
          </w:tcPr>
          <w:p w14:paraId="3A138D6F"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漁業経営改善促進資金</w:t>
            </w:r>
            <w:r w:rsidRPr="00270DD3">
              <w:rPr>
                <w:rFonts w:asciiTheme="minorEastAsia" w:hAnsiTheme="minorEastAsia" w:cs="ＭＳ 明朝"/>
                <w:spacing w:val="-8"/>
                <w:szCs w:val="21"/>
              </w:rPr>
              <w:t>(</w:t>
            </w:r>
            <w:r w:rsidRPr="00270DD3">
              <w:rPr>
                <w:rFonts w:asciiTheme="minorEastAsia" w:hAnsiTheme="minorEastAsia" w:cs="ＭＳ 明朝" w:hint="eastAsia"/>
                <w:spacing w:val="-4"/>
                <w:szCs w:val="21"/>
              </w:rPr>
              <w:t>短期運転資金</w:t>
            </w:r>
            <w:r w:rsidRPr="00270DD3">
              <w:rPr>
                <w:rFonts w:asciiTheme="minorEastAsia" w:hAnsiTheme="minorEastAsia" w:cs="ＭＳ 明朝"/>
                <w:spacing w:val="-8"/>
                <w:szCs w:val="21"/>
              </w:rPr>
              <w:t>)</w:t>
            </w:r>
          </w:p>
        </w:tc>
        <w:tc>
          <w:tcPr>
            <w:tcW w:w="4820" w:type="dxa"/>
            <w:gridSpan w:val="2"/>
            <w:tcBorders>
              <w:top w:val="single" w:sz="4" w:space="0" w:color="000000"/>
              <w:left w:val="single" w:sz="4" w:space="0" w:color="000000"/>
              <w:bottom w:val="single" w:sz="4" w:space="0" w:color="000000"/>
              <w:right w:val="single" w:sz="12" w:space="0" w:color="000000"/>
            </w:tcBorders>
          </w:tcPr>
          <w:p w14:paraId="1B25A3B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122604" w:rsidRPr="00270DD3" w14:paraId="32599F6A" w14:textId="77777777" w:rsidTr="00D04CAD">
        <w:tc>
          <w:tcPr>
            <w:tcW w:w="2451" w:type="dxa"/>
            <w:gridSpan w:val="6"/>
            <w:tcBorders>
              <w:top w:val="single" w:sz="4" w:space="0" w:color="000000"/>
              <w:left w:val="single" w:sz="12" w:space="0" w:color="000000"/>
              <w:bottom w:val="single" w:sz="4" w:space="0" w:color="000000"/>
              <w:right w:val="single" w:sz="4" w:space="0" w:color="000000"/>
            </w:tcBorders>
          </w:tcPr>
          <w:p w14:paraId="34AB9CC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漁業権の移転</w:t>
            </w:r>
          </w:p>
        </w:tc>
        <w:tc>
          <w:tcPr>
            <w:tcW w:w="6804" w:type="dxa"/>
            <w:gridSpan w:val="5"/>
            <w:tcBorders>
              <w:top w:val="single" w:sz="4" w:space="0" w:color="000000"/>
              <w:left w:val="single" w:sz="4" w:space="0" w:color="000000"/>
              <w:bottom w:val="single" w:sz="4" w:space="0" w:color="000000"/>
              <w:right w:val="single" w:sz="12" w:space="0" w:color="000000"/>
            </w:tcBorders>
          </w:tcPr>
          <w:p w14:paraId="36A9FCF2"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D04CAD" w:rsidRPr="00270DD3" w14:paraId="0D7C1864" w14:textId="77777777" w:rsidTr="00D04CAD">
        <w:tc>
          <w:tcPr>
            <w:tcW w:w="2451" w:type="dxa"/>
            <w:gridSpan w:val="6"/>
            <w:tcBorders>
              <w:top w:val="single" w:sz="4" w:space="0" w:color="000000"/>
              <w:left w:val="single" w:sz="12" w:space="0" w:color="000000"/>
              <w:bottom w:val="single" w:sz="12" w:space="0" w:color="000000"/>
              <w:right w:val="single" w:sz="4" w:space="0" w:color="000000"/>
            </w:tcBorders>
          </w:tcPr>
          <w:p w14:paraId="334574A2"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支援措置</w:t>
            </w:r>
          </w:p>
        </w:tc>
        <w:tc>
          <w:tcPr>
            <w:tcW w:w="6804" w:type="dxa"/>
            <w:gridSpan w:val="5"/>
            <w:tcBorders>
              <w:top w:val="single" w:sz="4" w:space="0" w:color="000000"/>
              <w:left w:val="single" w:sz="4" w:space="0" w:color="000000"/>
              <w:bottom w:val="single" w:sz="12" w:space="0" w:color="000000"/>
              <w:right w:val="single" w:sz="12" w:space="0" w:color="000000"/>
            </w:tcBorders>
          </w:tcPr>
          <w:p w14:paraId="0A983D8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※支援運営主体名、具体的な支援措置を記載</w:t>
            </w:r>
          </w:p>
        </w:tc>
      </w:tr>
    </w:tbl>
    <w:p w14:paraId="76AC9355" w14:textId="60263642" w:rsidR="00D04CAD" w:rsidRPr="00270DD3" w:rsidRDefault="00D04CAD" w:rsidP="00524FC6">
      <w:pPr>
        <w:overflowPunct w:val="0"/>
        <w:spacing w:line="250" w:lineRule="exact"/>
        <w:textAlignment w:val="baseline"/>
        <w:rPr>
          <w:rFonts w:asciiTheme="minorEastAsia" w:hAnsiTheme="minorEastAsia" w:cs="Times New Roman"/>
          <w:spacing w:val="2"/>
          <w:kern w:val="0"/>
          <w:szCs w:val="21"/>
        </w:rPr>
      </w:pPr>
    </w:p>
    <w:p w14:paraId="67631918" w14:textId="77777777" w:rsidR="00D04CAD" w:rsidRPr="00270DD3" w:rsidRDefault="00D04CAD" w:rsidP="00D04CAD">
      <w:pPr>
        <w:overflowPunct w:val="0"/>
        <w:spacing w:line="250" w:lineRule="exact"/>
        <w:jc w:val="righ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 xml:space="preserve">　</w:t>
      </w:r>
      <w:r w:rsidRPr="00270DD3">
        <w:rPr>
          <w:rFonts w:asciiTheme="minorEastAsia" w:hAnsiTheme="minorEastAsia" w:cs="Times New Roman"/>
          <w:spacing w:val="-8"/>
          <w:szCs w:val="21"/>
        </w:rPr>
        <w:t>No.3</w:t>
      </w:r>
    </w:p>
    <w:tbl>
      <w:tblPr>
        <w:tblW w:w="9255"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5"/>
        <w:gridCol w:w="708"/>
        <w:gridCol w:w="426"/>
        <w:gridCol w:w="283"/>
        <w:gridCol w:w="284"/>
        <w:gridCol w:w="425"/>
        <w:gridCol w:w="850"/>
        <w:gridCol w:w="546"/>
        <w:gridCol w:w="588"/>
        <w:gridCol w:w="567"/>
        <w:gridCol w:w="4253"/>
      </w:tblGrid>
      <w:tr w:rsidR="00122604" w:rsidRPr="00270DD3" w14:paraId="2C94030E"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5FC6A6F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認定者名</w:t>
            </w:r>
          </w:p>
        </w:tc>
        <w:tc>
          <w:tcPr>
            <w:tcW w:w="1418" w:type="dxa"/>
            <w:gridSpan w:val="4"/>
            <w:tcBorders>
              <w:top w:val="single" w:sz="12" w:space="0" w:color="000000"/>
              <w:left w:val="single" w:sz="4" w:space="0" w:color="000000"/>
              <w:bottom w:val="single" w:sz="12" w:space="0" w:color="000000"/>
              <w:right w:val="single" w:sz="12" w:space="0" w:color="000000"/>
            </w:tcBorders>
          </w:tcPr>
          <w:p w14:paraId="62FFB46F"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984" w:type="dxa"/>
            <w:gridSpan w:val="3"/>
            <w:tcBorders>
              <w:top w:val="single" w:sz="12" w:space="0" w:color="000000"/>
              <w:left w:val="single" w:sz="12" w:space="0" w:color="000000"/>
              <w:bottom w:val="single" w:sz="12" w:space="0" w:color="000000"/>
              <w:right w:val="single" w:sz="4" w:space="0" w:color="000000"/>
            </w:tcBorders>
          </w:tcPr>
          <w:p w14:paraId="06B9DF58"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該当認定状況報告書</w:t>
            </w:r>
          </w:p>
        </w:tc>
        <w:tc>
          <w:tcPr>
            <w:tcW w:w="4820" w:type="dxa"/>
            <w:gridSpan w:val="2"/>
            <w:tcBorders>
              <w:top w:val="single" w:sz="12" w:space="0" w:color="000000"/>
              <w:left w:val="single" w:sz="4" w:space="0" w:color="000000"/>
              <w:bottom w:val="single" w:sz="12" w:space="0" w:color="000000"/>
              <w:right w:val="single" w:sz="12" w:space="0" w:color="000000"/>
            </w:tcBorders>
          </w:tcPr>
          <w:p w14:paraId="23B9DE5B"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年月日付け</w:t>
            </w:r>
            <w:r w:rsidRPr="00270DD3">
              <w:rPr>
                <w:rFonts w:asciiTheme="minorEastAsia" w:hAnsiTheme="minorEastAsia" w:cs="Times New Roman"/>
                <w:spacing w:val="-8"/>
                <w:szCs w:val="21"/>
              </w:rPr>
              <w:t>No.</w:t>
            </w:r>
            <w:r w:rsidRPr="00270DD3">
              <w:rPr>
                <w:rFonts w:asciiTheme="minorEastAsia" w:hAnsiTheme="minorEastAsia" w:cs="ＭＳ 明朝" w:hint="eastAsia"/>
                <w:spacing w:val="-4"/>
                <w:szCs w:val="21"/>
              </w:rPr>
              <w:t>○○</w:t>
            </w:r>
          </w:p>
        </w:tc>
      </w:tr>
      <w:tr w:rsidR="00122604" w:rsidRPr="00270DD3" w14:paraId="7E09CAA5" w14:textId="77777777" w:rsidTr="00D04CAD">
        <w:tc>
          <w:tcPr>
            <w:tcW w:w="1033" w:type="dxa"/>
            <w:gridSpan w:val="2"/>
            <w:tcBorders>
              <w:top w:val="single" w:sz="12" w:space="0" w:color="000000"/>
              <w:left w:val="single" w:sz="12" w:space="0" w:color="000000"/>
              <w:bottom w:val="single" w:sz="12" w:space="0" w:color="000000"/>
              <w:right w:val="single" w:sz="4" w:space="0" w:color="000000"/>
            </w:tcBorders>
          </w:tcPr>
          <w:p w14:paraId="4545FA31"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ＭＳ 明朝"/>
                <w:spacing w:val="-4"/>
                <w:szCs w:val="21"/>
              </w:rPr>
            </w:pPr>
            <w:r w:rsidRPr="00270DD3">
              <w:rPr>
                <w:rFonts w:asciiTheme="minorEastAsia" w:hAnsiTheme="minorEastAsia" w:cs="ＭＳ 明朝" w:hint="eastAsia"/>
                <w:spacing w:val="-4"/>
                <w:szCs w:val="21"/>
              </w:rPr>
              <w:t>改善計画の類型</w:t>
            </w:r>
          </w:p>
        </w:tc>
        <w:tc>
          <w:tcPr>
            <w:tcW w:w="8222" w:type="dxa"/>
            <w:gridSpan w:val="9"/>
            <w:tcBorders>
              <w:top w:val="single" w:sz="12" w:space="0" w:color="000000"/>
              <w:left w:val="single" w:sz="4" w:space="0" w:color="000000"/>
              <w:bottom w:val="single" w:sz="12" w:space="0" w:color="000000"/>
              <w:right w:val="single" w:sz="12" w:space="0" w:color="000000"/>
            </w:tcBorders>
          </w:tcPr>
          <w:p w14:paraId="023673EC" w14:textId="27F48049" w:rsidR="00D04CAD" w:rsidRPr="00270DD3" w:rsidRDefault="00D04CAD" w:rsidP="00D04CAD">
            <w:pPr>
              <w:suppressAutoHyphens/>
              <w:kinsoku w:val="0"/>
              <w:wordWrap w:val="0"/>
              <w:overflowPunct w:val="0"/>
              <w:adjustRightInd w:val="0"/>
              <w:spacing w:line="250" w:lineRule="exact"/>
              <w:textDirection w:val="lrTbV"/>
              <w:textAlignment w:val="baseline"/>
              <w:rPr>
                <w:rFonts w:asciiTheme="minorEastAsia" w:hAnsiTheme="minorEastAsia" w:cs="Times New Roman"/>
                <w:spacing w:val="-4"/>
                <w:szCs w:val="21"/>
              </w:rPr>
            </w:pPr>
            <w:r w:rsidRPr="00270DD3">
              <w:rPr>
                <w:rFonts w:asciiTheme="minorEastAsia" w:hAnsiTheme="minorEastAsia" w:hint="eastAsia"/>
                <w:szCs w:val="21"/>
              </w:rPr>
              <w:t>□一般型（新規事業の実施、新たな技術・手法の導入、新たな資源管理の実施、環境に配慮した事業活動の実施、新たな販売手法の導入・販路の開拓、組織再編又は他の事業者との連携強化、その他）、□地域連携型、□新規就業者型</w:t>
            </w:r>
          </w:p>
        </w:tc>
      </w:tr>
      <w:tr w:rsidR="00122604" w:rsidRPr="00270DD3" w14:paraId="204643A1" w14:textId="77777777" w:rsidTr="00D04CAD">
        <w:tc>
          <w:tcPr>
            <w:tcW w:w="1459" w:type="dxa"/>
            <w:gridSpan w:val="3"/>
            <w:tcBorders>
              <w:top w:val="single" w:sz="12" w:space="0" w:color="000000"/>
              <w:left w:val="single" w:sz="12" w:space="0" w:color="000000"/>
              <w:bottom w:val="single" w:sz="4" w:space="0" w:color="000000"/>
              <w:right w:val="single" w:sz="4" w:space="0" w:color="000000"/>
            </w:tcBorders>
          </w:tcPr>
          <w:p w14:paraId="58B018B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改善計画の概要</w:t>
            </w:r>
          </w:p>
        </w:tc>
        <w:tc>
          <w:tcPr>
            <w:tcW w:w="283" w:type="dxa"/>
            <w:tcBorders>
              <w:top w:val="single" w:sz="12" w:space="0" w:color="000000"/>
              <w:left w:val="single" w:sz="4" w:space="0" w:color="000000"/>
              <w:bottom w:val="nil"/>
              <w:right w:val="single" w:sz="4" w:space="0" w:color="000000"/>
            </w:tcBorders>
          </w:tcPr>
          <w:p w14:paraId="76B0661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c>
          <w:tcPr>
            <w:tcW w:w="1559" w:type="dxa"/>
            <w:gridSpan w:val="3"/>
            <w:tcBorders>
              <w:top w:val="single" w:sz="12" w:space="0" w:color="000000"/>
              <w:left w:val="single" w:sz="4" w:space="0" w:color="000000"/>
              <w:bottom w:val="single" w:sz="4" w:space="0" w:color="000000"/>
              <w:right w:val="single" w:sz="4" w:space="0" w:color="000000"/>
            </w:tcBorders>
          </w:tcPr>
          <w:p w14:paraId="6848684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計画の区分</w:t>
            </w:r>
            <w:r w:rsidRPr="00270DD3">
              <w:rPr>
                <w:rFonts w:asciiTheme="minorEastAsia" w:hAnsiTheme="minorEastAsia" w:cs="ＭＳ 明朝" w:hint="eastAsia"/>
                <w:szCs w:val="21"/>
              </w:rPr>
              <w:t>：単独・共同</w:t>
            </w:r>
          </w:p>
        </w:tc>
        <w:tc>
          <w:tcPr>
            <w:tcW w:w="1701" w:type="dxa"/>
            <w:gridSpan w:val="3"/>
            <w:tcBorders>
              <w:top w:val="single" w:sz="12" w:space="0" w:color="000000"/>
              <w:left w:val="single" w:sz="4" w:space="0" w:color="000000"/>
              <w:bottom w:val="single" w:sz="4" w:space="0" w:color="000000"/>
              <w:right w:val="single" w:sz="4" w:space="0" w:color="000000"/>
            </w:tcBorders>
          </w:tcPr>
          <w:p w14:paraId="3CD4439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計画期間：　　年　　月～　　年　　月</w:t>
            </w:r>
          </w:p>
        </w:tc>
        <w:tc>
          <w:tcPr>
            <w:tcW w:w="4253" w:type="dxa"/>
            <w:tcBorders>
              <w:top w:val="single" w:sz="12" w:space="0" w:color="000000"/>
              <w:left w:val="single" w:sz="4" w:space="0" w:color="000000"/>
              <w:bottom w:val="single" w:sz="4" w:space="0" w:color="000000"/>
              <w:right w:val="single" w:sz="12" w:space="0" w:color="000000"/>
            </w:tcBorders>
          </w:tcPr>
          <w:p w14:paraId="363166EC"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w w:val="50"/>
                <w:szCs w:val="21"/>
              </w:rPr>
              <w:t>認定年月日：　　年　月　日</w:t>
            </w:r>
          </w:p>
        </w:tc>
      </w:tr>
      <w:tr w:rsidR="00122604" w:rsidRPr="00270DD3" w14:paraId="573B611D" w14:textId="77777777" w:rsidTr="00D04CAD">
        <w:tc>
          <w:tcPr>
            <w:tcW w:w="9255" w:type="dxa"/>
            <w:gridSpan w:val="11"/>
            <w:tcBorders>
              <w:top w:val="nil"/>
              <w:left w:val="single" w:sz="12" w:space="0" w:color="000000"/>
              <w:bottom w:val="single" w:sz="12" w:space="0" w:color="000000"/>
              <w:right w:val="single" w:sz="12" w:space="0" w:color="000000"/>
            </w:tcBorders>
          </w:tcPr>
          <w:p w14:paraId="22E4F323" w14:textId="69EA4B55"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※主たる変更点を簡潔に記載</w:t>
            </w:r>
          </w:p>
          <w:p w14:paraId="44504A3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tc>
      </w:tr>
      <w:tr w:rsidR="00122604" w:rsidRPr="00270DD3" w14:paraId="347ABF96" w14:textId="77777777" w:rsidTr="00D04CAD">
        <w:tc>
          <w:tcPr>
            <w:tcW w:w="9255" w:type="dxa"/>
            <w:gridSpan w:val="11"/>
            <w:tcBorders>
              <w:top w:val="single" w:sz="12" w:space="0" w:color="000000"/>
              <w:left w:val="single" w:sz="12" w:space="0" w:color="000000"/>
              <w:bottom w:val="single" w:sz="4" w:space="0" w:color="000000"/>
              <w:right w:val="single" w:sz="12" w:space="0" w:color="000000"/>
            </w:tcBorders>
          </w:tcPr>
          <w:p w14:paraId="1C098688"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利用支援措置</w:t>
            </w:r>
          </w:p>
        </w:tc>
      </w:tr>
      <w:tr w:rsidR="00122604" w:rsidRPr="00270DD3" w14:paraId="7594E40A" w14:textId="77777777" w:rsidTr="00D04CAD">
        <w:tc>
          <w:tcPr>
            <w:tcW w:w="325" w:type="dxa"/>
            <w:vMerge w:val="restart"/>
            <w:tcBorders>
              <w:top w:val="single" w:sz="4" w:space="0" w:color="000000"/>
              <w:left w:val="single" w:sz="12" w:space="0" w:color="000000"/>
              <w:right w:val="single" w:sz="4" w:space="0" w:color="000000"/>
            </w:tcBorders>
          </w:tcPr>
          <w:p w14:paraId="6414AF76"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融</w:t>
            </w:r>
          </w:p>
          <w:p w14:paraId="089C3722"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p>
          <w:p w14:paraId="6BFBD117"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資</w:t>
            </w:r>
          </w:p>
        </w:tc>
        <w:tc>
          <w:tcPr>
            <w:tcW w:w="1701" w:type="dxa"/>
            <w:gridSpan w:val="4"/>
            <w:vMerge w:val="restart"/>
            <w:tcBorders>
              <w:top w:val="single" w:sz="4" w:space="0" w:color="000000"/>
              <w:left w:val="single" w:sz="4" w:space="0" w:color="000000"/>
              <w:right w:val="single" w:sz="4" w:space="0" w:color="000000"/>
            </w:tcBorders>
          </w:tcPr>
          <w:p w14:paraId="369152F9"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2"/>
                <w:szCs w:val="21"/>
              </w:rPr>
            </w:pPr>
            <w:r w:rsidRPr="00270DD3">
              <w:rPr>
                <w:rFonts w:asciiTheme="minorEastAsia" w:hAnsiTheme="minorEastAsia" w:cs="ＭＳ 明朝" w:hint="eastAsia"/>
                <w:w w:val="50"/>
                <w:szCs w:val="21"/>
              </w:rPr>
              <w:t>株式会社日本政策金融公庫資金</w:t>
            </w:r>
          </w:p>
          <w:p w14:paraId="0028D86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szCs w:val="21"/>
              </w:rPr>
              <w:t>(</w:t>
            </w:r>
            <w:r w:rsidRPr="00270DD3">
              <w:rPr>
                <w:rFonts w:asciiTheme="minorEastAsia" w:hAnsiTheme="minorEastAsia" w:cs="ＭＳ 明朝" w:hint="eastAsia"/>
                <w:w w:val="50"/>
                <w:szCs w:val="21"/>
              </w:rPr>
              <w:t>沖縄振興開発金融公庫資金</w:t>
            </w:r>
            <w:r w:rsidRPr="00270DD3">
              <w:rPr>
                <w:rFonts w:asciiTheme="minorEastAsia" w:hAnsiTheme="minorEastAsia" w:cs="ＭＳ 明朝"/>
                <w:szCs w:val="21"/>
              </w:rPr>
              <w:t>)</w:t>
            </w:r>
          </w:p>
        </w:tc>
        <w:tc>
          <w:tcPr>
            <w:tcW w:w="1821" w:type="dxa"/>
            <w:gridSpan w:val="3"/>
            <w:tcBorders>
              <w:top w:val="single" w:sz="4" w:space="0" w:color="000000"/>
              <w:left w:val="single" w:sz="4" w:space="0" w:color="000000"/>
              <w:bottom w:val="single" w:sz="4" w:space="0" w:color="000000"/>
              <w:right w:val="single" w:sz="4" w:space="0" w:color="000000"/>
            </w:tcBorders>
          </w:tcPr>
          <w:p w14:paraId="3A038964"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設</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備</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資</w:t>
            </w:r>
            <w:r w:rsidRPr="00270DD3">
              <w:rPr>
                <w:rFonts w:asciiTheme="minorEastAsia" w:hAnsiTheme="minorEastAsia" w:cs="Times New Roman"/>
                <w:szCs w:val="21"/>
              </w:rPr>
              <w:t xml:space="preserve"> </w:t>
            </w:r>
            <w:r w:rsidRPr="00270DD3">
              <w:rPr>
                <w:rFonts w:asciiTheme="minorEastAsia" w:hAnsiTheme="minorEastAsia" w:cs="ＭＳ 明朝" w:hint="eastAsia"/>
                <w:szCs w:val="21"/>
              </w:rPr>
              <w:t>金</w:t>
            </w:r>
          </w:p>
        </w:tc>
        <w:tc>
          <w:tcPr>
            <w:tcW w:w="5408" w:type="dxa"/>
            <w:gridSpan w:val="3"/>
            <w:tcBorders>
              <w:top w:val="single" w:sz="4" w:space="0" w:color="000000"/>
              <w:left w:val="single" w:sz="4" w:space="0" w:color="000000"/>
              <w:bottom w:val="single" w:sz="4" w:space="0" w:color="000000"/>
              <w:right w:val="single" w:sz="12" w:space="0" w:color="000000"/>
            </w:tcBorders>
          </w:tcPr>
          <w:p w14:paraId="34BA9939"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漁船</w:t>
            </w:r>
            <w:r w:rsidRPr="00270DD3">
              <w:rPr>
                <w:rFonts w:asciiTheme="minorEastAsia" w:hAnsiTheme="minorEastAsia" w:cs="ＭＳ 明朝" w:hint="eastAsia"/>
                <w:w w:val="50"/>
                <w:szCs w:val="21"/>
              </w:rPr>
              <w:t xml:space="preserve">　　漁具　　　その他施設</w:t>
            </w:r>
            <w:r w:rsidRPr="00270DD3">
              <w:rPr>
                <w:rFonts w:asciiTheme="minorEastAsia" w:hAnsiTheme="minorEastAsia" w:cs="Times New Roman"/>
                <w:szCs w:val="21"/>
              </w:rPr>
              <w:t xml:space="preserve">   </w:t>
            </w:r>
            <w:r w:rsidRPr="00270DD3">
              <w:rPr>
                <w:rFonts w:asciiTheme="minorEastAsia" w:hAnsiTheme="minorEastAsia" w:cs="ＭＳ 明朝" w:hint="eastAsia"/>
                <w:w w:val="50"/>
                <w:szCs w:val="21"/>
              </w:rPr>
              <w:t>共同利用施設</w:t>
            </w:r>
          </w:p>
        </w:tc>
      </w:tr>
      <w:tr w:rsidR="00122604" w:rsidRPr="00270DD3" w14:paraId="0FA2636F" w14:textId="77777777" w:rsidTr="00D04CAD">
        <w:tc>
          <w:tcPr>
            <w:tcW w:w="325" w:type="dxa"/>
            <w:vMerge/>
            <w:tcBorders>
              <w:left w:val="single" w:sz="12" w:space="0" w:color="000000"/>
              <w:right w:val="single" w:sz="4" w:space="0" w:color="000000"/>
            </w:tcBorders>
          </w:tcPr>
          <w:p w14:paraId="6BFD46A5" w14:textId="77777777" w:rsidR="00D04CAD" w:rsidRPr="00270DD3" w:rsidRDefault="00D04CAD" w:rsidP="00623664">
            <w:pPr>
              <w:adjustRightInd w:val="0"/>
              <w:rPr>
                <w:rFonts w:asciiTheme="minorEastAsia" w:hAnsiTheme="minorEastAsia" w:cs="Times New Roman"/>
                <w:spacing w:val="-4"/>
                <w:szCs w:val="21"/>
              </w:rPr>
            </w:pPr>
          </w:p>
        </w:tc>
        <w:tc>
          <w:tcPr>
            <w:tcW w:w="1701" w:type="dxa"/>
            <w:gridSpan w:val="4"/>
            <w:vMerge/>
            <w:tcBorders>
              <w:left w:val="single" w:sz="4" w:space="0" w:color="000000"/>
              <w:bottom w:val="single" w:sz="4" w:space="0" w:color="000000"/>
              <w:right w:val="single" w:sz="4" w:space="0" w:color="000000"/>
            </w:tcBorders>
          </w:tcPr>
          <w:p w14:paraId="6E8C213F" w14:textId="77777777" w:rsidR="00D04CAD" w:rsidRPr="00270DD3" w:rsidRDefault="00D04CAD" w:rsidP="00623664">
            <w:pPr>
              <w:adjustRightInd w:val="0"/>
              <w:rPr>
                <w:rFonts w:asciiTheme="minorEastAsia" w:hAnsiTheme="minorEastAsia" w:cs="Times New Roman"/>
                <w:spacing w:val="-4"/>
                <w:szCs w:val="21"/>
              </w:rPr>
            </w:pPr>
          </w:p>
        </w:tc>
        <w:tc>
          <w:tcPr>
            <w:tcW w:w="1821" w:type="dxa"/>
            <w:gridSpan w:val="3"/>
            <w:tcBorders>
              <w:top w:val="single" w:sz="4" w:space="0" w:color="000000"/>
              <w:left w:val="single" w:sz="4" w:space="0" w:color="000000"/>
              <w:bottom w:val="single" w:sz="4" w:space="0" w:color="000000"/>
              <w:right w:val="single" w:sz="4" w:space="0" w:color="000000"/>
            </w:tcBorders>
          </w:tcPr>
          <w:p w14:paraId="10E47117"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長期運転資金</w:t>
            </w:r>
          </w:p>
        </w:tc>
        <w:tc>
          <w:tcPr>
            <w:tcW w:w="5408" w:type="dxa"/>
            <w:gridSpan w:val="3"/>
            <w:tcBorders>
              <w:top w:val="single" w:sz="4" w:space="0" w:color="000000"/>
              <w:left w:val="single" w:sz="4" w:space="0" w:color="000000"/>
              <w:bottom w:val="single" w:sz="4" w:space="0" w:color="000000"/>
              <w:right w:val="single" w:sz="12" w:space="0" w:color="000000"/>
            </w:tcBorders>
          </w:tcPr>
          <w:p w14:paraId="26D334EE"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zCs w:val="21"/>
              </w:rPr>
              <w:t>※具体的な資金使途</w:t>
            </w:r>
          </w:p>
        </w:tc>
      </w:tr>
      <w:tr w:rsidR="00122604" w:rsidRPr="00270DD3" w14:paraId="752BC193" w14:textId="77777777" w:rsidTr="00D04CAD">
        <w:tc>
          <w:tcPr>
            <w:tcW w:w="325" w:type="dxa"/>
            <w:vMerge/>
            <w:tcBorders>
              <w:left w:val="single" w:sz="12" w:space="0" w:color="000000"/>
              <w:bottom w:val="single" w:sz="4" w:space="0" w:color="000000"/>
              <w:right w:val="single" w:sz="4" w:space="0" w:color="000000"/>
            </w:tcBorders>
          </w:tcPr>
          <w:p w14:paraId="63CD4C0C" w14:textId="77777777" w:rsidR="00D04CAD" w:rsidRPr="00270DD3" w:rsidRDefault="00D04CAD" w:rsidP="00623664">
            <w:pPr>
              <w:adjustRightInd w:val="0"/>
              <w:rPr>
                <w:rFonts w:asciiTheme="minorEastAsia" w:hAnsiTheme="minorEastAsia" w:cs="Times New Roman"/>
                <w:spacing w:val="-4"/>
                <w:szCs w:val="21"/>
              </w:rPr>
            </w:pPr>
          </w:p>
        </w:tc>
        <w:tc>
          <w:tcPr>
            <w:tcW w:w="4110" w:type="dxa"/>
            <w:gridSpan w:val="8"/>
            <w:tcBorders>
              <w:top w:val="single" w:sz="4" w:space="0" w:color="000000"/>
              <w:left w:val="single" w:sz="4" w:space="0" w:color="000000"/>
              <w:bottom w:val="single" w:sz="4" w:space="0" w:color="000000"/>
              <w:right w:val="single" w:sz="4" w:space="0" w:color="000000"/>
            </w:tcBorders>
          </w:tcPr>
          <w:p w14:paraId="55EB6770"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漁業経営改善促進資金</w:t>
            </w:r>
            <w:r w:rsidRPr="00270DD3">
              <w:rPr>
                <w:rFonts w:asciiTheme="minorEastAsia" w:hAnsiTheme="minorEastAsia" w:cs="ＭＳ 明朝"/>
                <w:spacing w:val="-8"/>
                <w:szCs w:val="21"/>
              </w:rPr>
              <w:t>(</w:t>
            </w:r>
            <w:r w:rsidRPr="00270DD3">
              <w:rPr>
                <w:rFonts w:asciiTheme="minorEastAsia" w:hAnsiTheme="minorEastAsia" w:cs="ＭＳ 明朝" w:hint="eastAsia"/>
                <w:spacing w:val="-4"/>
                <w:szCs w:val="21"/>
              </w:rPr>
              <w:t>短期運転資金</w:t>
            </w:r>
            <w:r w:rsidRPr="00270DD3">
              <w:rPr>
                <w:rFonts w:asciiTheme="minorEastAsia" w:hAnsiTheme="minorEastAsia" w:cs="ＭＳ 明朝"/>
                <w:spacing w:val="-8"/>
                <w:szCs w:val="21"/>
              </w:rPr>
              <w:t>)</w:t>
            </w:r>
          </w:p>
        </w:tc>
        <w:tc>
          <w:tcPr>
            <w:tcW w:w="4820" w:type="dxa"/>
            <w:gridSpan w:val="2"/>
            <w:tcBorders>
              <w:top w:val="single" w:sz="4" w:space="0" w:color="000000"/>
              <w:left w:val="single" w:sz="4" w:space="0" w:color="000000"/>
              <w:bottom w:val="single" w:sz="4" w:space="0" w:color="000000"/>
              <w:right w:val="single" w:sz="12" w:space="0" w:color="000000"/>
            </w:tcBorders>
          </w:tcPr>
          <w:p w14:paraId="42EC0FED"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122604" w:rsidRPr="00270DD3" w14:paraId="43047280" w14:textId="77777777" w:rsidTr="00D04CAD">
        <w:trPr>
          <w:trHeight w:val="53"/>
        </w:trPr>
        <w:tc>
          <w:tcPr>
            <w:tcW w:w="2451" w:type="dxa"/>
            <w:gridSpan w:val="6"/>
            <w:tcBorders>
              <w:top w:val="single" w:sz="4" w:space="0" w:color="000000"/>
              <w:left w:val="single" w:sz="12" w:space="0" w:color="000000"/>
              <w:bottom w:val="single" w:sz="4" w:space="0" w:color="000000"/>
              <w:right w:val="single" w:sz="4" w:space="0" w:color="000000"/>
            </w:tcBorders>
          </w:tcPr>
          <w:p w14:paraId="7A906763"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漁業権の移転</w:t>
            </w:r>
          </w:p>
        </w:tc>
        <w:tc>
          <w:tcPr>
            <w:tcW w:w="6804" w:type="dxa"/>
            <w:gridSpan w:val="5"/>
            <w:tcBorders>
              <w:top w:val="single" w:sz="4" w:space="0" w:color="000000"/>
              <w:left w:val="single" w:sz="4" w:space="0" w:color="000000"/>
              <w:bottom w:val="single" w:sz="4" w:space="0" w:color="000000"/>
              <w:right w:val="single" w:sz="12" w:space="0" w:color="000000"/>
            </w:tcBorders>
          </w:tcPr>
          <w:p w14:paraId="10DB2AC5"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Times New Roman"/>
                <w:spacing w:val="-4"/>
                <w:szCs w:val="21"/>
              </w:rPr>
              <w:t xml:space="preserve">     </w:t>
            </w:r>
            <w:r w:rsidRPr="00270DD3">
              <w:rPr>
                <w:rFonts w:asciiTheme="minorEastAsia" w:hAnsiTheme="minorEastAsia" w:cs="ＭＳ 明朝" w:hint="eastAsia"/>
                <w:spacing w:val="-4"/>
                <w:szCs w:val="21"/>
              </w:rPr>
              <w:t>は　い　　　いいえ</w:t>
            </w:r>
          </w:p>
        </w:tc>
      </w:tr>
      <w:tr w:rsidR="00122604" w:rsidRPr="00270DD3" w14:paraId="1B7983B4" w14:textId="77777777" w:rsidTr="00D04CAD">
        <w:tc>
          <w:tcPr>
            <w:tcW w:w="2451" w:type="dxa"/>
            <w:gridSpan w:val="6"/>
            <w:tcBorders>
              <w:top w:val="single" w:sz="4" w:space="0" w:color="000000"/>
              <w:left w:val="single" w:sz="12" w:space="0" w:color="000000"/>
              <w:bottom w:val="single" w:sz="12" w:space="0" w:color="000000"/>
              <w:right w:val="single" w:sz="4" w:space="0" w:color="000000"/>
            </w:tcBorders>
          </w:tcPr>
          <w:p w14:paraId="1CA9756A"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支援措置</w:t>
            </w:r>
          </w:p>
        </w:tc>
        <w:tc>
          <w:tcPr>
            <w:tcW w:w="6804" w:type="dxa"/>
            <w:gridSpan w:val="5"/>
            <w:tcBorders>
              <w:top w:val="single" w:sz="4" w:space="0" w:color="000000"/>
              <w:left w:val="single" w:sz="4" w:space="0" w:color="000000"/>
              <w:bottom w:val="single" w:sz="12" w:space="0" w:color="000000"/>
              <w:right w:val="single" w:sz="12" w:space="0" w:color="000000"/>
            </w:tcBorders>
          </w:tcPr>
          <w:p w14:paraId="2C0A1FFA" w14:textId="77777777" w:rsidR="00D04CAD" w:rsidRPr="00270DD3" w:rsidRDefault="00D04CAD" w:rsidP="00623664">
            <w:pPr>
              <w:suppressAutoHyphens/>
              <w:kinsoku w:val="0"/>
              <w:wordWrap w:val="0"/>
              <w:overflowPunct w:val="0"/>
              <w:adjustRightInd w:val="0"/>
              <w:spacing w:line="250" w:lineRule="exact"/>
              <w:textAlignment w:val="baseline"/>
              <w:rPr>
                <w:rFonts w:asciiTheme="minorEastAsia" w:hAnsiTheme="minorEastAsia" w:cs="Times New Roman"/>
                <w:spacing w:val="-4"/>
                <w:szCs w:val="21"/>
              </w:rPr>
            </w:pPr>
            <w:r w:rsidRPr="00270DD3">
              <w:rPr>
                <w:rFonts w:asciiTheme="minorEastAsia" w:hAnsiTheme="minorEastAsia" w:cs="ＭＳ 明朝" w:hint="eastAsia"/>
                <w:spacing w:val="-4"/>
                <w:szCs w:val="21"/>
              </w:rPr>
              <w:t>※支援運営主体名、具体的な支援措置を記載</w:t>
            </w:r>
          </w:p>
        </w:tc>
      </w:tr>
    </w:tbl>
    <w:p w14:paraId="1FBE479D" w14:textId="77777777" w:rsidR="00D04CAD" w:rsidRPr="00270DD3" w:rsidRDefault="00D04CAD" w:rsidP="00D04CAD">
      <w:pPr>
        <w:overflowPunct w:val="0"/>
        <w:spacing w:line="250" w:lineRule="exact"/>
        <w:textAlignment w:val="baseline"/>
        <w:rPr>
          <w:rFonts w:asciiTheme="minorEastAsia" w:hAnsiTheme="minorEastAsia" w:cs="Times New Roman"/>
          <w:spacing w:val="2"/>
          <w:szCs w:val="21"/>
        </w:rPr>
      </w:pPr>
      <w:r w:rsidRPr="00270DD3">
        <w:rPr>
          <w:rFonts w:asciiTheme="minorEastAsia" w:hAnsiTheme="minorEastAsia" w:cs="ＭＳ 明朝" w:hint="eastAsia"/>
          <w:szCs w:val="21"/>
        </w:rPr>
        <w:t>◎各欄に必要事項を記載するか又は該当個所に○を付けること。なお、改善計画の類型の欄については、改善計画の三類型のうちいずれか一つにレ印を付し、「一般型」を選択する場合は、レ印に加え、（）内の該当する取組に〇を付すこと。</w:t>
      </w:r>
    </w:p>
    <w:p w14:paraId="210BDDD9" w14:textId="0D3C196E" w:rsidR="00514965" w:rsidRPr="00270DD3" w:rsidRDefault="00D04CAD" w:rsidP="00D04CAD">
      <w:pPr>
        <w:overflowPunct w:val="0"/>
        <w:spacing w:line="250" w:lineRule="exact"/>
        <w:textAlignment w:val="baseline"/>
        <w:rPr>
          <w:rFonts w:asciiTheme="minorEastAsia" w:hAnsiTheme="minorEastAsia" w:cs="Times New Roman"/>
          <w:spacing w:val="2"/>
          <w:kern w:val="0"/>
          <w:szCs w:val="21"/>
        </w:rPr>
      </w:pPr>
      <w:r w:rsidRPr="00270DD3">
        <w:rPr>
          <w:rFonts w:asciiTheme="minorEastAsia" w:hAnsiTheme="minorEastAsia" w:cs="ＭＳ 明朝" w:hint="eastAsia"/>
          <w:szCs w:val="21"/>
        </w:rPr>
        <w:t>◎「該当認定状況報告書」欄には、既に報告している認定状況報告書の日付と該当</w:t>
      </w:r>
      <w:r w:rsidRPr="00270DD3">
        <w:rPr>
          <w:rFonts w:asciiTheme="minorEastAsia" w:hAnsiTheme="minorEastAsia" w:cs="Times New Roman"/>
          <w:szCs w:val="21"/>
        </w:rPr>
        <w:t>No.</w:t>
      </w:r>
      <w:r w:rsidRPr="00270DD3">
        <w:rPr>
          <w:rFonts w:asciiTheme="minorEastAsia" w:hAnsiTheme="minorEastAsia" w:cs="ＭＳ 明朝" w:hint="eastAsia"/>
          <w:szCs w:val="21"/>
        </w:rPr>
        <w:t>を記入すること</w:t>
      </w:r>
      <w:r w:rsidR="0099362F" w:rsidRPr="00270DD3">
        <w:rPr>
          <w:rFonts w:asciiTheme="minorEastAsia" w:hAnsiTheme="minorEastAsia" w:cs="ＭＳ 明朝" w:hint="eastAsia"/>
          <w:szCs w:val="21"/>
        </w:rPr>
        <w:t>。</w:t>
      </w:r>
    </w:p>
    <w:p w14:paraId="39948D0C" w14:textId="77777777" w:rsidR="00524FC6" w:rsidRPr="00270DD3" w:rsidRDefault="00524FC6" w:rsidP="00524FC6">
      <w:pPr>
        <w:overflowPunct w:val="0"/>
        <w:spacing w:line="244" w:lineRule="exact"/>
        <w:jc w:val="center"/>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lastRenderedPageBreak/>
        <w:t>漁業経営改善計画の認定状況調査報告書様式（その３：取消用）</w:t>
      </w:r>
    </w:p>
    <w:p w14:paraId="12F3C8DF"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p>
    <w:p w14:paraId="2D6DDFBD"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都道府県名　　　　　　　</w:t>
      </w:r>
    </w:p>
    <w:p w14:paraId="6B2D2F7F"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 xml:space="preserve">　　</w:t>
      </w:r>
      <w:r w:rsidRPr="00270DD3">
        <w:rPr>
          <w:rFonts w:asciiTheme="minorEastAsia" w:hAnsiTheme="minorEastAsia" w:cs="Times New Roman"/>
          <w:kern w:val="0"/>
          <w:szCs w:val="21"/>
        </w:rPr>
        <w:t>No.1</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63"/>
        <w:gridCol w:w="638"/>
        <w:gridCol w:w="1382"/>
        <w:gridCol w:w="2126"/>
        <w:gridCol w:w="3082"/>
      </w:tblGrid>
      <w:tr w:rsidR="00122604" w:rsidRPr="00270DD3" w14:paraId="14AB8EEA" w14:textId="77777777">
        <w:tc>
          <w:tcPr>
            <w:tcW w:w="1063" w:type="dxa"/>
            <w:tcBorders>
              <w:top w:val="single" w:sz="12" w:space="0" w:color="000000"/>
              <w:left w:val="single" w:sz="12" w:space="0" w:color="000000"/>
              <w:bottom w:val="single" w:sz="12" w:space="0" w:color="000000"/>
              <w:right w:val="single" w:sz="4" w:space="0" w:color="000000"/>
            </w:tcBorders>
          </w:tcPr>
          <w:p w14:paraId="3F84132C"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認定者名</w:t>
            </w:r>
          </w:p>
        </w:tc>
        <w:tc>
          <w:tcPr>
            <w:tcW w:w="2020" w:type="dxa"/>
            <w:gridSpan w:val="2"/>
            <w:tcBorders>
              <w:top w:val="single" w:sz="12" w:space="0" w:color="000000"/>
              <w:left w:val="single" w:sz="4" w:space="0" w:color="000000"/>
              <w:bottom w:val="single" w:sz="12" w:space="0" w:color="000000"/>
              <w:right w:val="single" w:sz="12" w:space="0" w:color="000000"/>
            </w:tcBorders>
          </w:tcPr>
          <w:p w14:paraId="48E05886"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c>
          <w:tcPr>
            <w:tcW w:w="2126" w:type="dxa"/>
            <w:tcBorders>
              <w:top w:val="single" w:sz="12" w:space="0" w:color="000000"/>
              <w:left w:val="single" w:sz="12" w:space="0" w:color="000000"/>
              <w:bottom w:val="single" w:sz="12" w:space="0" w:color="000000"/>
              <w:right w:val="single" w:sz="4" w:space="0" w:color="000000"/>
            </w:tcBorders>
          </w:tcPr>
          <w:p w14:paraId="61B0E8D7"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該当認定状況報告書</w:t>
            </w:r>
          </w:p>
        </w:tc>
        <w:tc>
          <w:tcPr>
            <w:tcW w:w="3082" w:type="dxa"/>
            <w:tcBorders>
              <w:top w:val="single" w:sz="12" w:space="0" w:color="000000"/>
              <w:left w:val="single" w:sz="4" w:space="0" w:color="000000"/>
              <w:bottom w:val="single" w:sz="12" w:space="0" w:color="000000"/>
              <w:right w:val="single" w:sz="12" w:space="0" w:color="000000"/>
            </w:tcBorders>
          </w:tcPr>
          <w:p w14:paraId="5AE169FA"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年月日付け</w:t>
            </w:r>
            <w:r w:rsidRPr="00270DD3">
              <w:rPr>
                <w:rFonts w:asciiTheme="minorEastAsia" w:hAnsiTheme="minorEastAsia" w:cs="Times New Roman"/>
                <w:kern w:val="0"/>
                <w:szCs w:val="21"/>
              </w:rPr>
              <w:t>No.</w:t>
            </w:r>
            <w:r w:rsidRPr="00270DD3">
              <w:rPr>
                <w:rFonts w:asciiTheme="minorEastAsia" w:hAnsiTheme="minorEastAsia" w:cs="ＭＳ 明朝" w:hint="eastAsia"/>
                <w:kern w:val="0"/>
                <w:szCs w:val="21"/>
              </w:rPr>
              <w:t xml:space="preserve">○○　</w:t>
            </w:r>
          </w:p>
        </w:tc>
      </w:tr>
      <w:tr w:rsidR="00122604" w:rsidRPr="00270DD3" w14:paraId="6F33243B" w14:textId="77777777">
        <w:tc>
          <w:tcPr>
            <w:tcW w:w="1701" w:type="dxa"/>
            <w:gridSpan w:val="2"/>
            <w:tcBorders>
              <w:top w:val="single" w:sz="12" w:space="0" w:color="000000"/>
              <w:left w:val="single" w:sz="12" w:space="0" w:color="000000"/>
              <w:bottom w:val="single" w:sz="4" w:space="0" w:color="000000"/>
              <w:right w:val="single" w:sz="4" w:space="0" w:color="000000"/>
            </w:tcBorders>
          </w:tcPr>
          <w:p w14:paraId="14965A7D"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取消理由の概要</w:t>
            </w:r>
          </w:p>
        </w:tc>
        <w:tc>
          <w:tcPr>
            <w:tcW w:w="6590" w:type="dxa"/>
            <w:gridSpan w:val="3"/>
            <w:tcBorders>
              <w:top w:val="single" w:sz="12" w:space="0" w:color="000000"/>
              <w:left w:val="single" w:sz="4" w:space="0" w:color="000000"/>
              <w:bottom w:val="nil"/>
              <w:right w:val="single" w:sz="12" w:space="0" w:color="000000"/>
            </w:tcBorders>
          </w:tcPr>
          <w:p w14:paraId="671A18B7"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r w:rsidR="00524FC6" w:rsidRPr="00270DD3" w14:paraId="0A31DD95" w14:textId="77777777">
        <w:tc>
          <w:tcPr>
            <w:tcW w:w="8291" w:type="dxa"/>
            <w:gridSpan w:val="5"/>
            <w:tcBorders>
              <w:top w:val="nil"/>
              <w:left w:val="single" w:sz="12" w:space="0" w:color="000000"/>
              <w:bottom w:val="single" w:sz="12" w:space="0" w:color="000000"/>
              <w:right w:val="single" w:sz="12" w:space="0" w:color="000000"/>
            </w:tcBorders>
          </w:tcPr>
          <w:p w14:paraId="1801E006"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※取消理由を簡潔に記載</w:t>
            </w:r>
          </w:p>
          <w:p w14:paraId="1AFC11EF"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5348C9CD"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2A729E5B"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bl>
    <w:p w14:paraId="360E4C69"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p>
    <w:p w14:paraId="5D962339"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 xml:space="preserve">　　</w:t>
      </w:r>
      <w:r w:rsidRPr="00270DD3">
        <w:rPr>
          <w:rFonts w:asciiTheme="minorEastAsia" w:hAnsiTheme="minorEastAsia" w:cs="Times New Roman"/>
          <w:kern w:val="0"/>
          <w:szCs w:val="21"/>
        </w:rPr>
        <w:t>No.2</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63"/>
        <w:gridCol w:w="638"/>
        <w:gridCol w:w="1382"/>
        <w:gridCol w:w="2126"/>
        <w:gridCol w:w="3082"/>
      </w:tblGrid>
      <w:tr w:rsidR="00122604" w:rsidRPr="00270DD3" w14:paraId="0CB3CEE3" w14:textId="77777777">
        <w:tc>
          <w:tcPr>
            <w:tcW w:w="1063" w:type="dxa"/>
            <w:tcBorders>
              <w:top w:val="single" w:sz="12" w:space="0" w:color="000000"/>
              <w:left w:val="single" w:sz="12" w:space="0" w:color="000000"/>
              <w:bottom w:val="single" w:sz="12" w:space="0" w:color="000000"/>
              <w:right w:val="single" w:sz="4" w:space="0" w:color="000000"/>
            </w:tcBorders>
          </w:tcPr>
          <w:p w14:paraId="63D21BB2"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認定者名</w:t>
            </w:r>
          </w:p>
        </w:tc>
        <w:tc>
          <w:tcPr>
            <w:tcW w:w="2020" w:type="dxa"/>
            <w:gridSpan w:val="2"/>
            <w:tcBorders>
              <w:top w:val="single" w:sz="12" w:space="0" w:color="000000"/>
              <w:left w:val="single" w:sz="4" w:space="0" w:color="000000"/>
              <w:bottom w:val="single" w:sz="12" w:space="0" w:color="000000"/>
              <w:right w:val="single" w:sz="12" w:space="0" w:color="000000"/>
            </w:tcBorders>
          </w:tcPr>
          <w:p w14:paraId="0E7D5B47"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c>
          <w:tcPr>
            <w:tcW w:w="2126" w:type="dxa"/>
            <w:tcBorders>
              <w:top w:val="single" w:sz="12" w:space="0" w:color="000000"/>
              <w:left w:val="single" w:sz="12" w:space="0" w:color="000000"/>
              <w:bottom w:val="single" w:sz="12" w:space="0" w:color="000000"/>
              <w:right w:val="single" w:sz="4" w:space="0" w:color="000000"/>
            </w:tcBorders>
          </w:tcPr>
          <w:p w14:paraId="7A235D93"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該当認定状況報告書</w:t>
            </w:r>
          </w:p>
        </w:tc>
        <w:tc>
          <w:tcPr>
            <w:tcW w:w="3082" w:type="dxa"/>
            <w:tcBorders>
              <w:top w:val="single" w:sz="12" w:space="0" w:color="000000"/>
              <w:left w:val="single" w:sz="4" w:space="0" w:color="000000"/>
              <w:bottom w:val="single" w:sz="12" w:space="0" w:color="000000"/>
              <w:right w:val="single" w:sz="12" w:space="0" w:color="000000"/>
            </w:tcBorders>
          </w:tcPr>
          <w:p w14:paraId="39C9C5BE"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年月日付け</w:t>
            </w:r>
            <w:r w:rsidRPr="00270DD3">
              <w:rPr>
                <w:rFonts w:asciiTheme="minorEastAsia" w:hAnsiTheme="minorEastAsia" w:cs="Times New Roman"/>
                <w:kern w:val="0"/>
                <w:szCs w:val="21"/>
              </w:rPr>
              <w:t>No.</w:t>
            </w:r>
            <w:r w:rsidRPr="00270DD3">
              <w:rPr>
                <w:rFonts w:asciiTheme="minorEastAsia" w:hAnsiTheme="minorEastAsia" w:cs="ＭＳ 明朝" w:hint="eastAsia"/>
                <w:kern w:val="0"/>
                <w:szCs w:val="21"/>
              </w:rPr>
              <w:t xml:space="preserve">○○　</w:t>
            </w:r>
          </w:p>
        </w:tc>
      </w:tr>
      <w:tr w:rsidR="00122604" w:rsidRPr="00270DD3" w14:paraId="2F649E25" w14:textId="77777777">
        <w:tc>
          <w:tcPr>
            <w:tcW w:w="1701" w:type="dxa"/>
            <w:gridSpan w:val="2"/>
            <w:tcBorders>
              <w:top w:val="single" w:sz="12" w:space="0" w:color="000000"/>
              <w:left w:val="single" w:sz="12" w:space="0" w:color="000000"/>
              <w:bottom w:val="single" w:sz="4" w:space="0" w:color="000000"/>
              <w:right w:val="single" w:sz="4" w:space="0" w:color="000000"/>
            </w:tcBorders>
          </w:tcPr>
          <w:p w14:paraId="69148B2B"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取消理由の概要</w:t>
            </w:r>
          </w:p>
        </w:tc>
        <w:tc>
          <w:tcPr>
            <w:tcW w:w="6590" w:type="dxa"/>
            <w:gridSpan w:val="3"/>
            <w:tcBorders>
              <w:top w:val="single" w:sz="12" w:space="0" w:color="000000"/>
              <w:left w:val="single" w:sz="4" w:space="0" w:color="000000"/>
              <w:bottom w:val="nil"/>
              <w:right w:val="single" w:sz="12" w:space="0" w:color="000000"/>
            </w:tcBorders>
          </w:tcPr>
          <w:p w14:paraId="542BCD02"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r w:rsidR="00524FC6" w:rsidRPr="00270DD3" w14:paraId="08A93306" w14:textId="77777777">
        <w:tc>
          <w:tcPr>
            <w:tcW w:w="8291" w:type="dxa"/>
            <w:gridSpan w:val="5"/>
            <w:tcBorders>
              <w:top w:val="nil"/>
              <w:left w:val="single" w:sz="12" w:space="0" w:color="000000"/>
              <w:bottom w:val="single" w:sz="12" w:space="0" w:color="000000"/>
              <w:right w:val="single" w:sz="12" w:space="0" w:color="000000"/>
            </w:tcBorders>
          </w:tcPr>
          <w:p w14:paraId="4213B1CE"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※取消理由を簡潔に記載</w:t>
            </w:r>
          </w:p>
          <w:p w14:paraId="089906CD"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71A6AD94"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225DEF11"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bl>
    <w:p w14:paraId="5E172A78"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p>
    <w:p w14:paraId="39C52DC3"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 xml:space="preserve">　　</w:t>
      </w:r>
      <w:r w:rsidRPr="00270DD3">
        <w:rPr>
          <w:rFonts w:asciiTheme="minorEastAsia" w:hAnsiTheme="minorEastAsia" w:cs="Times New Roman"/>
          <w:kern w:val="0"/>
          <w:szCs w:val="21"/>
        </w:rPr>
        <w:t>No.3</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63"/>
        <w:gridCol w:w="638"/>
        <w:gridCol w:w="1382"/>
        <w:gridCol w:w="2126"/>
        <w:gridCol w:w="3082"/>
      </w:tblGrid>
      <w:tr w:rsidR="00122604" w:rsidRPr="00270DD3" w14:paraId="79840CE2" w14:textId="77777777">
        <w:tc>
          <w:tcPr>
            <w:tcW w:w="1063" w:type="dxa"/>
            <w:tcBorders>
              <w:top w:val="single" w:sz="12" w:space="0" w:color="000000"/>
              <w:left w:val="single" w:sz="12" w:space="0" w:color="000000"/>
              <w:bottom w:val="single" w:sz="12" w:space="0" w:color="000000"/>
              <w:right w:val="single" w:sz="4" w:space="0" w:color="000000"/>
            </w:tcBorders>
          </w:tcPr>
          <w:p w14:paraId="5C796875"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認定者名</w:t>
            </w:r>
          </w:p>
        </w:tc>
        <w:tc>
          <w:tcPr>
            <w:tcW w:w="2020" w:type="dxa"/>
            <w:gridSpan w:val="2"/>
            <w:tcBorders>
              <w:top w:val="single" w:sz="12" w:space="0" w:color="000000"/>
              <w:left w:val="single" w:sz="4" w:space="0" w:color="000000"/>
              <w:bottom w:val="single" w:sz="12" w:space="0" w:color="000000"/>
              <w:right w:val="single" w:sz="12" w:space="0" w:color="000000"/>
            </w:tcBorders>
          </w:tcPr>
          <w:p w14:paraId="38A92972"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c>
          <w:tcPr>
            <w:tcW w:w="2126" w:type="dxa"/>
            <w:tcBorders>
              <w:top w:val="single" w:sz="12" w:space="0" w:color="000000"/>
              <w:left w:val="single" w:sz="12" w:space="0" w:color="000000"/>
              <w:bottom w:val="single" w:sz="12" w:space="0" w:color="000000"/>
              <w:right w:val="single" w:sz="4" w:space="0" w:color="000000"/>
            </w:tcBorders>
          </w:tcPr>
          <w:p w14:paraId="4CA7C531"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該当認定状況報告書</w:t>
            </w:r>
          </w:p>
        </w:tc>
        <w:tc>
          <w:tcPr>
            <w:tcW w:w="3082" w:type="dxa"/>
            <w:tcBorders>
              <w:top w:val="single" w:sz="12" w:space="0" w:color="000000"/>
              <w:left w:val="single" w:sz="4" w:space="0" w:color="000000"/>
              <w:bottom w:val="single" w:sz="12" w:space="0" w:color="000000"/>
              <w:right w:val="single" w:sz="12" w:space="0" w:color="000000"/>
            </w:tcBorders>
          </w:tcPr>
          <w:p w14:paraId="5B44CD47"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年月日付け</w:t>
            </w:r>
            <w:r w:rsidRPr="00270DD3">
              <w:rPr>
                <w:rFonts w:asciiTheme="minorEastAsia" w:hAnsiTheme="minorEastAsia" w:cs="Times New Roman"/>
                <w:kern w:val="0"/>
                <w:szCs w:val="21"/>
              </w:rPr>
              <w:t>No.</w:t>
            </w:r>
            <w:r w:rsidRPr="00270DD3">
              <w:rPr>
                <w:rFonts w:asciiTheme="minorEastAsia" w:hAnsiTheme="minorEastAsia" w:cs="ＭＳ 明朝" w:hint="eastAsia"/>
                <w:kern w:val="0"/>
                <w:szCs w:val="21"/>
              </w:rPr>
              <w:t xml:space="preserve">○○　</w:t>
            </w:r>
          </w:p>
        </w:tc>
      </w:tr>
      <w:tr w:rsidR="00122604" w:rsidRPr="00270DD3" w14:paraId="018188DC" w14:textId="77777777">
        <w:tc>
          <w:tcPr>
            <w:tcW w:w="1701" w:type="dxa"/>
            <w:gridSpan w:val="2"/>
            <w:tcBorders>
              <w:top w:val="single" w:sz="12" w:space="0" w:color="000000"/>
              <w:left w:val="single" w:sz="12" w:space="0" w:color="000000"/>
              <w:bottom w:val="single" w:sz="4" w:space="0" w:color="000000"/>
              <w:right w:val="single" w:sz="4" w:space="0" w:color="000000"/>
            </w:tcBorders>
          </w:tcPr>
          <w:p w14:paraId="59EF301D"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取消理由の概要</w:t>
            </w:r>
          </w:p>
        </w:tc>
        <w:tc>
          <w:tcPr>
            <w:tcW w:w="6590" w:type="dxa"/>
            <w:gridSpan w:val="3"/>
            <w:tcBorders>
              <w:top w:val="single" w:sz="12" w:space="0" w:color="000000"/>
              <w:left w:val="single" w:sz="4" w:space="0" w:color="000000"/>
              <w:bottom w:val="nil"/>
              <w:right w:val="single" w:sz="12" w:space="0" w:color="000000"/>
            </w:tcBorders>
          </w:tcPr>
          <w:p w14:paraId="4815A5AC"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r w:rsidR="00524FC6" w:rsidRPr="00270DD3" w14:paraId="356433B0" w14:textId="77777777">
        <w:tc>
          <w:tcPr>
            <w:tcW w:w="8291" w:type="dxa"/>
            <w:gridSpan w:val="5"/>
            <w:tcBorders>
              <w:top w:val="nil"/>
              <w:left w:val="single" w:sz="12" w:space="0" w:color="000000"/>
              <w:bottom w:val="single" w:sz="12" w:space="0" w:color="000000"/>
              <w:right w:val="single" w:sz="12" w:space="0" w:color="000000"/>
            </w:tcBorders>
          </w:tcPr>
          <w:p w14:paraId="616C1D70"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※取消理由を簡潔に記載</w:t>
            </w:r>
          </w:p>
          <w:p w14:paraId="0BB23067"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4DF78EC6"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2D2D13FA"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bl>
    <w:p w14:paraId="601FC6EB"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p>
    <w:p w14:paraId="3E1F195C"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 xml:space="preserve">　　</w:t>
      </w:r>
      <w:r w:rsidRPr="00270DD3">
        <w:rPr>
          <w:rFonts w:asciiTheme="minorEastAsia" w:hAnsiTheme="minorEastAsia" w:cs="Times New Roman"/>
          <w:kern w:val="0"/>
          <w:szCs w:val="21"/>
        </w:rPr>
        <w:t>No.4</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63"/>
        <w:gridCol w:w="638"/>
        <w:gridCol w:w="1382"/>
        <w:gridCol w:w="2126"/>
        <w:gridCol w:w="3082"/>
      </w:tblGrid>
      <w:tr w:rsidR="00122604" w:rsidRPr="00270DD3" w14:paraId="03971859" w14:textId="77777777">
        <w:tc>
          <w:tcPr>
            <w:tcW w:w="1063" w:type="dxa"/>
            <w:tcBorders>
              <w:top w:val="single" w:sz="12" w:space="0" w:color="000000"/>
              <w:left w:val="single" w:sz="12" w:space="0" w:color="000000"/>
              <w:bottom w:val="single" w:sz="12" w:space="0" w:color="000000"/>
              <w:right w:val="single" w:sz="4" w:space="0" w:color="000000"/>
            </w:tcBorders>
          </w:tcPr>
          <w:p w14:paraId="4A1CBF27"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認定者名</w:t>
            </w:r>
          </w:p>
        </w:tc>
        <w:tc>
          <w:tcPr>
            <w:tcW w:w="2020" w:type="dxa"/>
            <w:gridSpan w:val="2"/>
            <w:tcBorders>
              <w:top w:val="single" w:sz="12" w:space="0" w:color="000000"/>
              <w:left w:val="single" w:sz="4" w:space="0" w:color="000000"/>
              <w:bottom w:val="single" w:sz="12" w:space="0" w:color="000000"/>
              <w:right w:val="single" w:sz="12" w:space="0" w:color="000000"/>
            </w:tcBorders>
          </w:tcPr>
          <w:p w14:paraId="4BDE281D"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c>
          <w:tcPr>
            <w:tcW w:w="2126" w:type="dxa"/>
            <w:tcBorders>
              <w:top w:val="single" w:sz="12" w:space="0" w:color="000000"/>
              <w:left w:val="single" w:sz="12" w:space="0" w:color="000000"/>
              <w:bottom w:val="single" w:sz="12" w:space="0" w:color="000000"/>
              <w:right w:val="single" w:sz="4" w:space="0" w:color="000000"/>
            </w:tcBorders>
          </w:tcPr>
          <w:p w14:paraId="24B5BE6C"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該当認定状況報告書</w:t>
            </w:r>
          </w:p>
        </w:tc>
        <w:tc>
          <w:tcPr>
            <w:tcW w:w="3082" w:type="dxa"/>
            <w:tcBorders>
              <w:top w:val="single" w:sz="12" w:space="0" w:color="000000"/>
              <w:left w:val="single" w:sz="4" w:space="0" w:color="000000"/>
              <w:bottom w:val="single" w:sz="12" w:space="0" w:color="000000"/>
              <w:right w:val="single" w:sz="12" w:space="0" w:color="000000"/>
            </w:tcBorders>
          </w:tcPr>
          <w:p w14:paraId="6B56FF90"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年月日付け</w:t>
            </w:r>
            <w:r w:rsidRPr="00270DD3">
              <w:rPr>
                <w:rFonts w:asciiTheme="minorEastAsia" w:hAnsiTheme="minorEastAsia" w:cs="Times New Roman"/>
                <w:kern w:val="0"/>
                <w:szCs w:val="21"/>
              </w:rPr>
              <w:t>No.</w:t>
            </w:r>
            <w:r w:rsidRPr="00270DD3">
              <w:rPr>
                <w:rFonts w:asciiTheme="minorEastAsia" w:hAnsiTheme="minorEastAsia" w:cs="ＭＳ 明朝" w:hint="eastAsia"/>
                <w:kern w:val="0"/>
                <w:szCs w:val="21"/>
              </w:rPr>
              <w:t xml:space="preserve">○○　</w:t>
            </w:r>
          </w:p>
        </w:tc>
      </w:tr>
      <w:tr w:rsidR="00122604" w:rsidRPr="00270DD3" w14:paraId="0F9086B9" w14:textId="77777777">
        <w:tc>
          <w:tcPr>
            <w:tcW w:w="1701" w:type="dxa"/>
            <w:gridSpan w:val="2"/>
            <w:tcBorders>
              <w:top w:val="single" w:sz="12" w:space="0" w:color="000000"/>
              <w:left w:val="single" w:sz="12" w:space="0" w:color="000000"/>
              <w:bottom w:val="single" w:sz="4" w:space="0" w:color="000000"/>
              <w:right w:val="single" w:sz="4" w:space="0" w:color="000000"/>
            </w:tcBorders>
          </w:tcPr>
          <w:p w14:paraId="568DCA80"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取消理由の概要</w:t>
            </w:r>
          </w:p>
        </w:tc>
        <w:tc>
          <w:tcPr>
            <w:tcW w:w="6590" w:type="dxa"/>
            <w:gridSpan w:val="3"/>
            <w:tcBorders>
              <w:top w:val="single" w:sz="12" w:space="0" w:color="000000"/>
              <w:left w:val="single" w:sz="4" w:space="0" w:color="000000"/>
              <w:bottom w:val="nil"/>
              <w:right w:val="single" w:sz="12" w:space="0" w:color="000000"/>
            </w:tcBorders>
          </w:tcPr>
          <w:p w14:paraId="189E64DF"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r w:rsidR="00524FC6" w:rsidRPr="00270DD3" w14:paraId="43FA4F77" w14:textId="77777777">
        <w:tc>
          <w:tcPr>
            <w:tcW w:w="8291" w:type="dxa"/>
            <w:gridSpan w:val="5"/>
            <w:tcBorders>
              <w:top w:val="nil"/>
              <w:left w:val="single" w:sz="12" w:space="0" w:color="000000"/>
              <w:bottom w:val="single" w:sz="12" w:space="0" w:color="000000"/>
              <w:right w:val="single" w:sz="12" w:space="0" w:color="000000"/>
            </w:tcBorders>
          </w:tcPr>
          <w:p w14:paraId="368D142A"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※取消理由を簡潔に記載</w:t>
            </w:r>
          </w:p>
          <w:p w14:paraId="5D4B687F"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30F4B6CA"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37153761"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bl>
    <w:p w14:paraId="74C77027"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p>
    <w:p w14:paraId="222685E6"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 xml:space="preserve">　　</w:t>
      </w:r>
      <w:r w:rsidRPr="00270DD3">
        <w:rPr>
          <w:rFonts w:asciiTheme="minorEastAsia" w:hAnsiTheme="minorEastAsia" w:cs="Times New Roman"/>
          <w:kern w:val="0"/>
          <w:szCs w:val="21"/>
        </w:rPr>
        <w:t>No.5</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63"/>
        <w:gridCol w:w="638"/>
        <w:gridCol w:w="1382"/>
        <w:gridCol w:w="2126"/>
        <w:gridCol w:w="3082"/>
      </w:tblGrid>
      <w:tr w:rsidR="00122604" w:rsidRPr="00270DD3" w14:paraId="4ED5E7A6" w14:textId="77777777">
        <w:tc>
          <w:tcPr>
            <w:tcW w:w="1063" w:type="dxa"/>
            <w:tcBorders>
              <w:top w:val="single" w:sz="12" w:space="0" w:color="000000"/>
              <w:left w:val="single" w:sz="12" w:space="0" w:color="000000"/>
              <w:bottom w:val="single" w:sz="12" w:space="0" w:color="000000"/>
              <w:right w:val="single" w:sz="4" w:space="0" w:color="000000"/>
            </w:tcBorders>
          </w:tcPr>
          <w:p w14:paraId="3AEB9A9A"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認定者名</w:t>
            </w:r>
          </w:p>
        </w:tc>
        <w:tc>
          <w:tcPr>
            <w:tcW w:w="2020" w:type="dxa"/>
            <w:gridSpan w:val="2"/>
            <w:tcBorders>
              <w:top w:val="single" w:sz="12" w:space="0" w:color="000000"/>
              <w:left w:val="single" w:sz="4" w:space="0" w:color="000000"/>
              <w:bottom w:val="single" w:sz="12" w:space="0" w:color="000000"/>
              <w:right w:val="single" w:sz="12" w:space="0" w:color="000000"/>
            </w:tcBorders>
          </w:tcPr>
          <w:p w14:paraId="7B96DBCF"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c>
          <w:tcPr>
            <w:tcW w:w="2126" w:type="dxa"/>
            <w:tcBorders>
              <w:top w:val="single" w:sz="12" w:space="0" w:color="000000"/>
              <w:left w:val="single" w:sz="12" w:space="0" w:color="000000"/>
              <w:bottom w:val="single" w:sz="12" w:space="0" w:color="000000"/>
              <w:right w:val="single" w:sz="4" w:space="0" w:color="000000"/>
            </w:tcBorders>
          </w:tcPr>
          <w:p w14:paraId="657B9A8B"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該当認定状況報告書</w:t>
            </w:r>
          </w:p>
        </w:tc>
        <w:tc>
          <w:tcPr>
            <w:tcW w:w="3082" w:type="dxa"/>
            <w:tcBorders>
              <w:top w:val="single" w:sz="12" w:space="0" w:color="000000"/>
              <w:left w:val="single" w:sz="4" w:space="0" w:color="000000"/>
              <w:bottom w:val="single" w:sz="12" w:space="0" w:color="000000"/>
              <w:right w:val="single" w:sz="12" w:space="0" w:color="000000"/>
            </w:tcBorders>
          </w:tcPr>
          <w:p w14:paraId="51E4BA8F"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年月日付け</w:t>
            </w:r>
            <w:r w:rsidRPr="00270DD3">
              <w:rPr>
                <w:rFonts w:asciiTheme="minorEastAsia" w:hAnsiTheme="minorEastAsia" w:cs="Times New Roman"/>
                <w:kern w:val="0"/>
                <w:szCs w:val="21"/>
              </w:rPr>
              <w:t>No.</w:t>
            </w:r>
            <w:r w:rsidRPr="00270DD3">
              <w:rPr>
                <w:rFonts w:asciiTheme="minorEastAsia" w:hAnsiTheme="minorEastAsia" w:cs="ＭＳ 明朝" w:hint="eastAsia"/>
                <w:kern w:val="0"/>
                <w:szCs w:val="21"/>
              </w:rPr>
              <w:t xml:space="preserve">○○　</w:t>
            </w:r>
          </w:p>
        </w:tc>
      </w:tr>
      <w:tr w:rsidR="00122604" w:rsidRPr="00270DD3" w14:paraId="4E244235" w14:textId="77777777">
        <w:tc>
          <w:tcPr>
            <w:tcW w:w="1701" w:type="dxa"/>
            <w:gridSpan w:val="2"/>
            <w:tcBorders>
              <w:top w:val="single" w:sz="12" w:space="0" w:color="000000"/>
              <w:left w:val="single" w:sz="12" w:space="0" w:color="000000"/>
              <w:bottom w:val="single" w:sz="4" w:space="0" w:color="000000"/>
              <w:right w:val="single" w:sz="4" w:space="0" w:color="000000"/>
            </w:tcBorders>
          </w:tcPr>
          <w:p w14:paraId="7F24B420"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取消理由の概要</w:t>
            </w:r>
          </w:p>
        </w:tc>
        <w:tc>
          <w:tcPr>
            <w:tcW w:w="6590" w:type="dxa"/>
            <w:gridSpan w:val="3"/>
            <w:tcBorders>
              <w:top w:val="single" w:sz="12" w:space="0" w:color="000000"/>
              <w:left w:val="single" w:sz="4" w:space="0" w:color="000000"/>
              <w:bottom w:val="nil"/>
              <w:right w:val="single" w:sz="12" w:space="0" w:color="000000"/>
            </w:tcBorders>
          </w:tcPr>
          <w:p w14:paraId="3E1F3440"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r w:rsidR="00524FC6" w:rsidRPr="00270DD3" w14:paraId="4B73C2E0" w14:textId="77777777">
        <w:tc>
          <w:tcPr>
            <w:tcW w:w="8291" w:type="dxa"/>
            <w:gridSpan w:val="5"/>
            <w:tcBorders>
              <w:top w:val="nil"/>
              <w:left w:val="single" w:sz="12" w:space="0" w:color="000000"/>
              <w:bottom w:val="single" w:sz="12" w:space="0" w:color="000000"/>
              <w:right w:val="single" w:sz="12" w:space="0" w:color="000000"/>
            </w:tcBorders>
          </w:tcPr>
          <w:p w14:paraId="600CC59E"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※取消理由を簡潔に記載</w:t>
            </w:r>
          </w:p>
          <w:p w14:paraId="65061A7C"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3632E9F4"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5A46067D"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bl>
    <w:p w14:paraId="3307E092"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p>
    <w:p w14:paraId="503F08AB"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 xml:space="preserve">　　</w:t>
      </w:r>
      <w:r w:rsidRPr="00270DD3">
        <w:rPr>
          <w:rFonts w:asciiTheme="minorEastAsia" w:hAnsiTheme="minorEastAsia" w:cs="Times New Roman"/>
          <w:kern w:val="0"/>
          <w:szCs w:val="21"/>
        </w:rPr>
        <w:t>No.6</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63"/>
        <w:gridCol w:w="638"/>
        <w:gridCol w:w="1382"/>
        <w:gridCol w:w="2126"/>
        <w:gridCol w:w="3082"/>
      </w:tblGrid>
      <w:tr w:rsidR="00122604" w:rsidRPr="00270DD3" w14:paraId="2C61910B" w14:textId="77777777">
        <w:tc>
          <w:tcPr>
            <w:tcW w:w="1063" w:type="dxa"/>
            <w:tcBorders>
              <w:top w:val="single" w:sz="12" w:space="0" w:color="000000"/>
              <w:left w:val="single" w:sz="12" w:space="0" w:color="000000"/>
              <w:bottom w:val="single" w:sz="12" w:space="0" w:color="000000"/>
              <w:right w:val="single" w:sz="4" w:space="0" w:color="000000"/>
            </w:tcBorders>
          </w:tcPr>
          <w:p w14:paraId="1D3C7AD7"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認定者名</w:t>
            </w:r>
          </w:p>
        </w:tc>
        <w:tc>
          <w:tcPr>
            <w:tcW w:w="2020" w:type="dxa"/>
            <w:gridSpan w:val="2"/>
            <w:tcBorders>
              <w:top w:val="single" w:sz="12" w:space="0" w:color="000000"/>
              <w:left w:val="single" w:sz="4" w:space="0" w:color="000000"/>
              <w:bottom w:val="single" w:sz="12" w:space="0" w:color="000000"/>
              <w:right w:val="single" w:sz="12" w:space="0" w:color="000000"/>
            </w:tcBorders>
          </w:tcPr>
          <w:p w14:paraId="3441411B"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c>
          <w:tcPr>
            <w:tcW w:w="2126" w:type="dxa"/>
            <w:tcBorders>
              <w:top w:val="single" w:sz="12" w:space="0" w:color="000000"/>
              <w:left w:val="single" w:sz="12" w:space="0" w:color="000000"/>
              <w:bottom w:val="single" w:sz="12" w:space="0" w:color="000000"/>
              <w:right w:val="single" w:sz="4" w:space="0" w:color="000000"/>
            </w:tcBorders>
          </w:tcPr>
          <w:p w14:paraId="466B68B9"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該当認定状況報告書</w:t>
            </w:r>
          </w:p>
        </w:tc>
        <w:tc>
          <w:tcPr>
            <w:tcW w:w="3082" w:type="dxa"/>
            <w:tcBorders>
              <w:top w:val="single" w:sz="12" w:space="0" w:color="000000"/>
              <w:left w:val="single" w:sz="4" w:space="0" w:color="000000"/>
              <w:bottom w:val="single" w:sz="12" w:space="0" w:color="000000"/>
              <w:right w:val="single" w:sz="12" w:space="0" w:color="000000"/>
            </w:tcBorders>
          </w:tcPr>
          <w:p w14:paraId="219D58BA"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年月日付け</w:t>
            </w:r>
            <w:r w:rsidRPr="00270DD3">
              <w:rPr>
                <w:rFonts w:asciiTheme="minorEastAsia" w:hAnsiTheme="minorEastAsia" w:cs="Times New Roman"/>
                <w:kern w:val="0"/>
                <w:szCs w:val="21"/>
              </w:rPr>
              <w:t>No.</w:t>
            </w:r>
            <w:r w:rsidRPr="00270DD3">
              <w:rPr>
                <w:rFonts w:asciiTheme="minorEastAsia" w:hAnsiTheme="minorEastAsia" w:cs="ＭＳ 明朝" w:hint="eastAsia"/>
                <w:kern w:val="0"/>
                <w:szCs w:val="21"/>
              </w:rPr>
              <w:t xml:space="preserve">○○　</w:t>
            </w:r>
          </w:p>
        </w:tc>
      </w:tr>
      <w:tr w:rsidR="00122604" w:rsidRPr="00270DD3" w14:paraId="1B73630F" w14:textId="77777777">
        <w:tc>
          <w:tcPr>
            <w:tcW w:w="1701" w:type="dxa"/>
            <w:gridSpan w:val="2"/>
            <w:tcBorders>
              <w:top w:val="single" w:sz="12" w:space="0" w:color="000000"/>
              <w:left w:val="single" w:sz="12" w:space="0" w:color="000000"/>
              <w:bottom w:val="single" w:sz="4" w:space="0" w:color="000000"/>
              <w:right w:val="single" w:sz="4" w:space="0" w:color="000000"/>
            </w:tcBorders>
          </w:tcPr>
          <w:p w14:paraId="360612B0"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取消理由の概要</w:t>
            </w:r>
          </w:p>
        </w:tc>
        <w:tc>
          <w:tcPr>
            <w:tcW w:w="6590" w:type="dxa"/>
            <w:gridSpan w:val="3"/>
            <w:tcBorders>
              <w:top w:val="single" w:sz="12" w:space="0" w:color="000000"/>
              <w:left w:val="single" w:sz="4" w:space="0" w:color="000000"/>
              <w:bottom w:val="nil"/>
              <w:right w:val="single" w:sz="12" w:space="0" w:color="000000"/>
            </w:tcBorders>
          </w:tcPr>
          <w:p w14:paraId="2207AC8D"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r w:rsidR="00524FC6" w:rsidRPr="00270DD3" w14:paraId="0CE926CD" w14:textId="77777777">
        <w:tc>
          <w:tcPr>
            <w:tcW w:w="8291" w:type="dxa"/>
            <w:gridSpan w:val="5"/>
            <w:tcBorders>
              <w:top w:val="nil"/>
              <w:left w:val="single" w:sz="12" w:space="0" w:color="000000"/>
              <w:bottom w:val="single" w:sz="12" w:space="0" w:color="000000"/>
              <w:right w:val="single" w:sz="12" w:space="0" w:color="000000"/>
            </w:tcBorders>
          </w:tcPr>
          <w:p w14:paraId="34ABF504"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※取消理由を簡潔に記載</w:t>
            </w:r>
          </w:p>
          <w:p w14:paraId="43E367A1"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060B68C7"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p w14:paraId="7EBF533C" w14:textId="77777777" w:rsidR="00524FC6" w:rsidRPr="00270DD3" w:rsidRDefault="00524FC6" w:rsidP="00524FC6">
            <w:pPr>
              <w:suppressAutoHyphens/>
              <w:kinsoku w:val="0"/>
              <w:wordWrap w:val="0"/>
              <w:overflowPunct w:val="0"/>
              <w:autoSpaceDE w:val="0"/>
              <w:autoSpaceDN w:val="0"/>
              <w:adjustRightInd w:val="0"/>
              <w:spacing w:line="244" w:lineRule="exact"/>
              <w:jc w:val="left"/>
              <w:textAlignment w:val="baseline"/>
              <w:rPr>
                <w:rFonts w:asciiTheme="minorEastAsia" w:hAnsiTheme="minorEastAsia" w:cs="Times New Roman"/>
                <w:spacing w:val="2"/>
                <w:kern w:val="0"/>
                <w:szCs w:val="21"/>
              </w:rPr>
            </w:pPr>
          </w:p>
        </w:tc>
      </w:tr>
    </w:tbl>
    <w:p w14:paraId="67823FA4" w14:textId="77777777" w:rsidR="00524FC6" w:rsidRPr="00270DD3" w:rsidRDefault="00524FC6" w:rsidP="00524FC6">
      <w:pPr>
        <w:overflowPunct w:val="0"/>
        <w:spacing w:line="244" w:lineRule="exact"/>
        <w:textAlignment w:val="baseline"/>
        <w:rPr>
          <w:rFonts w:asciiTheme="minorEastAsia" w:hAnsiTheme="minorEastAsia" w:cs="Times New Roman"/>
          <w:spacing w:val="2"/>
          <w:kern w:val="0"/>
          <w:szCs w:val="21"/>
        </w:rPr>
      </w:pPr>
    </w:p>
    <w:p w14:paraId="7216C3B4" w14:textId="4302B098" w:rsidR="00D04CAD" w:rsidRPr="00270DD3" w:rsidRDefault="00524FC6" w:rsidP="00524FC6">
      <w:pPr>
        <w:overflowPunct w:val="0"/>
        <w:spacing w:line="244" w:lineRule="exact"/>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◎「該当認定状況報告書」欄には、既に報告している認定状況報告書（変更を含む）の日付と該当</w:t>
      </w:r>
      <w:r w:rsidRPr="00270DD3">
        <w:rPr>
          <w:rFonts w:asciiTheme="minorEastAsia" w:hAnsiTheme="minorEastAsia" w:cs="Times New Roman"/>
          <w:kern w:val="0"/>
          <w:szCs w:val="21"/>
        </w:rPr>
        <w:t>No.</w:t>
      </w:r>
      <w:r w:rsidRPr="00270DD3">
        <w:rPr>
          <w:rFonts w:asciiTheme="minorEastAsia" w:hAnsiTheme="minorEastAsia" w:cs="ＭＳ 明朝" w:hint="eastAsia"/>
          <w:kern w:val="0"/>
          <w:szCs w:val="21"/>
        </w:rPr>
        <w:t>を記入すること</w:t>
      </w:r>
    </w:p>
    <w:p w14:paraId="593D8FDC" w14:textId="7C0DE666" w:rsidR="00D04CAD" w:rsidRPr="00270DD3" w:rsidRDefault="00D04CAD" w:rsidP="00524FC6">
      <w:pPr>
        <w:overflowPunct w:val="0"/>
        <w:spacing w:line="244" w:lineRule="exact"/>
        <w:textAlignment w:val="baseline"/>
        <w:rPr>
          <w:rFonts w:asciiTheme="minorEastAsia" w:hAnsiTheme="minorEastAsia" w:cs="Times New Roman"/>
          <w:spacing w:val="2"/>
          <w:kern w:val="0"/>
          <w:szCs w:val="21"/>
        </w:rPr>
      </w:pPr>
      <w:r w:rsidRPr="00270DD3">
        <w:rPr>
          <w:rFonts w:asciiTheme="minorEastAsia" w:hAnsiTheme="minorEastAsia" w:cs="Times New Roman"/>
          <w:spacing w:val="2"/>
          <w:kern w:val="0"/>
          <w:szCs w:val="21"/>
        </w:rPr>
        <w:br w:type="page"/>
      </w:r>
    </w:p>
    <w:p w14:paraId="7E965320" w14:textId="77777777" w:rsidR="00524FC6" w:rsidRPr="00270DD3" w:rsidRDefault="00524FC6" w:rsidP="00524FC6">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lastRenderedPageBreak/>
        <w:t>別記</w:t>
      </w:r>
    </w:p>
    <w:p w14:paraId="67FFEBDB" w14:textId="77777777" w:rsidR="00524FC6" w:rsidRPr="00270DD3" w:rsidRDefault="00524FC6" w:rsidP="00524FC6">
      <w:pPr>
        <w:overflowPunct w:val="0"/>
        <w:jc w:val="center"/>
        <w:textAlignment w:val="baseline"/>
        <w:rPr>
          <w:rFonts w:asciiTheme="minorEastAsia" w:hAnsiTheme="minorEastAsia" w:cs="Times New Roman"/>
          <w:spacing w:val="2"/>
          <w:kern w:val="0"/>
          <w:szCs w:val="21"/>
        </w:rPr>
      </w:pPr>
      <w:r w:rsidRPr="00270DD3">
        <w:rPr>
          <w:rFonts w:asciiTheme="minorEastAsia" w:hAnsiTheme="minorEastAsia" w:cs="ＭＳ Ｐゴシック" w:hint="eastAsia"/>
          <w:kern w:val="0"/>
          <w:sz w:val="24"/>
          <w:szCs w:val="24"/>
        </w:rPr>
        <w:t>記載上の留意事項</w:t>
      </w:r>
    </w:p>
    <w:p w14:paraId="60082CDD"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34AE013D" w14:textId="77777777" w:rsidR="00524FC6" w:rsidRPr="00270DD3" w:rsidRDefault="00524FC6" w:rsidP="00524FC6">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申請者は、規則別記様式第１号の記載要領によるほか、以下の記載上の留意事項に従って、改善計画の必要事項を記載すること。</w:t>
      </w:r>
    </w:p>
    <w:p w14:paraId="12724AAB"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45A73CDD" w14:textId="77777777" w:rsidR="00524FC6" w:rsidRPr="00270DD3" w:rsidRDefault="00524FC6" w:rsidP="00524FC6">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１　記載すべき別紙の種類</w:t>
      </w:r>
    </w:p>
    <w:p w14:paraId="3BD6D3B6" w14:textId="77777777" w:rsidR="00524FC6" w:rsidRPr="00270DD3" w:rsidRDefault="00524FC6" w:rsidP="00524FC6">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00865476" w:rsidRPr="00270DD3">
        <w:rPr>
          <w:rFonts w:asciiTheme="minorEastAsia" w:hAnsiTheme="minorEastAsia" w:cs="ＭＳ 明朝" w:hint="eastAsia"/>
          <w:kern w:val="0"/>
          <w:szCs w:val="21"/>
        </w:rPr>
        <w:t xml:space="preserve">　</w:t>
      </w:r>
      <w:r w:rsidRPr="00270DD3">
        <w:rPr>
          <w:rFonts w:asciiTheme="minorEastAsia" w:hAnsiTheme="minorEastAsia" w:cs="ＭＳ 明朝" w:hint="eastAsia"/>
          <w:kern w:val="0"/>
          <w:szCs w:val="21"/>
        </w:rPr>
        <w:t>記載すべき別紙の種類については、参考１を参照のこと。</w:t>
      </w:r>
    </w:p>
    <w:p w14:paraId="3B84B666"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6D563341" w14:textId="77777777" w:rsidR="00524FC6" w:rsidRPr="00270DD3" w:rsidRDefault="00524FC6" w:rsidP="00524FC6">
      <w:pPr>
        <w:overflowPunct w:val="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２　別紙１及び別紙２について</w:t>
      </w:r>
    </w:p>
    <w:p w14:paraId="1EF93A67"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1</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別紙１の「営む漁業の概要」の欄については、申請者の営む漁業種類、対象とする魚種、漁業種類ごとの漁船総トン数（兼業の場合その旨記載）等を記載する。なお、共同で改善計画を作成する場合は、個別経営体ごとに記載した書面を添付すること。</w:t>
      </w:r>
    </w:p>
    <w:p w14:paraId="5A424993"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2</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別紙２の「構成員の営む漁業の概要」の欄については、業種の名称及び漁業の概要を記載すること。漁業の概要については、①構成員の経営の現状、②経営体数、③従業員数、④漁獲量及び漁獲金額、⑤資源の状況、⑥資源利用の適正化への取組状況、⑦国際規制等、⑧労働力事情（労働環境等の状況を含む）、⑨魚価及び取引・流通形態、⑩経営体の規模別分布、⑫他業種漁船導入状況、⑬漁船の兼業化状況、⑭その他についてできるだけ記載した書面を添付すること。</w:t>
      </w:r>
    </w:p>
    <w:p w14:paraId="3C0D632B"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3</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別紙１又は別紙２の「漁業経営の改善の目標」の欄については、計数を盛り込むなどの工夫をして具体的に記載すること。</w:t>
      </w:r>
    </w:p>
    <w:p w14:paraId="68A24F7F"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4</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別紙２の「構成員の漁業経営の改善を推進する必要性」の欄については、①漁業協同組合等がその構成員のために漁業経営の改善を推進するための措置を実施する必要性、②漁業協同組合等が事業実施主体となって施設整備等を行う必要性等について記載すること。</w:t>
      </w:r>
    </w:p>
    <w:p w14:paraId="35D0A40A"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5</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漁業協同組合等が漁業者と共同で改善計画を作成する場合は、別紙２の「構成員の漁業経営の改善に与える効果」の欄に、漁業協同組合等が改善計画を実施することによる漁業者の経営向上への効果の見通しを記載するとともに、「経営の向上の程度を示す指標」の欄に共同で改善計画を作成する漁業者についての数値を記載すること。</w:t>
      </w:r>
    </w:p>
    <w:p w14:paraId="2031D280"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6</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漁業協同組合等が単独で改善計画を作成する場合は、別紙２の「構成員の漁業経営の改善に与える効果」の欄に、漁業協同組合等が改善計画を実施することによる構成員の漁業経営の向上への効果の見通しを記載し、「経営の向上の程度を示す指標」の欄には記載しない。</w:t>
      </w:r>
    </w:p>
    <w:p w14:paraId="32653B30"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7</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別紙１又は２の「経営の向上の程度を示す指標」の「現状」の欄については、別紙４の「直近期末」の欄の数値を記載すること。</w:t>
      </w:r>
    </w:p>
    <w:p w14:paraId="709C6D3D"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ただし、用いようとする指標について年による変動が著しく大きいと認められる漁業者にあっては、認定行政庁とも相談の上、当該指標の過去５か年の実績から、最大の年と最小の年の実績を除いた３か年（採用した年を欄外に記載すること。）の平均値を算出して、「現状」の値として用いることができる。この場合、別紙４の「２年前」の欄の左側に「４年前」及び「３年前」の欄を設け、それぞれの年の実績を記載するとともに、「直近期末」の欄の右側に「現状」の欄を設け、用いようとする３か年の平均値を記載するものとする。その他、経営循環上売上が定まらない年がある場合はこれを除外して現状値を算出する等、現状が適切に把握し得るものを採用すること。</w:t>
      </w:r>
    </w:p>
    <w:p w14:paraId="3C179DF8" w14:textId="77777777" w:rsidR="00524FC6" w:rsidRPr="00270DD3" w:rsidRDefault="00524FC6" w:rsidP="00524FC6">
      <w:pPr>
        <w:overflowPunct w:val="0"/>
        <w:ind w:left="424" w:firstLine="212"/>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lastRenderedPageBreak/>
        <w:t>また、経営体の決算確定前において、当該決算期の期末を現状として改善計画を作成することが、過去の数値及び当該決算にかかる事業年度の現状等から合理的であると認められる場合には、過去の数値及び当該事業年度の現状等から決算見込値を算定しこれを「現状」の値として用いることができる。この場合、別紙４の「２年前」の欄の左側に推定に利用した年度の欄を設け、それぞれの年の実績を記載するとともに、「直近期末」の欄の右側に「現状」の欄を設け、見込値を記載するとともに、その妥当性を示す資料を提出するものとする。</w:t>
      </w:r>
    </w:p>
    <w:p w14:paraId="711400A4"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8</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別紙１又は２の「伸び率」については、小数点以下１桁を四捨五入して差し支えない。</w:t>
      </w:r>
    </w:p>
    <w:p w14:paraId="276993B5"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p>
    <w:p w14:paraId="1854519C"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３　別紙３について</w:t>
      </w:r>
    </w:p>
    <w:p w14:paraId="75CB92C1" w14:textId="2BC60424"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別紙３の記載方法は次のとおりとする。なお、自己評価は、</w:t>
      </w:r>
      <w:r w:rsidR="00CE051F" w:rsidRPr="00270DD3">
        <w:rPr>
          <w:rFonts w:asciiTheme="minorEastAsia" w:hAnsiTheme="minorEastAsia" w:cs="ＭＳ 明朝" w:hint="eastAsia"/>
          <w:kern w:val="0"/>
          <w:szCs w:val="21"/>
        </w:rPr>
        <w:t>経営改善漁業者</w:t>
      </w:r>
      <w:r w:rsidRPr="00270DD3">
        <w:rPr>
          <w:rFonts w:asciiTheme="minorEastAsia" w:hAnsiTheme="minorEastAsia" w:cs="ＭＳ 明朝" w:hint="eastAsia"/>
          <w:kern w:val="0"/>
          <w:szCs w:val="21"/>
        </w:rPr>
        <w:t>が自ら改善計画の進捗状況、効果を定期的に点検するために行うものである。</w:t>
      </w:r>
    </w:p>
    <w:p w14:paraId="1DC9E216" w14:textId="77777777" w:rsidR="00524FC6" w:rsidRPr="00270DD3" w:rsidRDefault="00524FC6" w:rsidP="00524FC6">
      <w:pPr>
        <w:overflowPunct w:val="0"/>
        <w:ind w:left="636" w:hanging="636"/>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①　「番号」の欄については、１、２、１－１、１－２、１－１－１、１－１－２のように実施項目を関連づけて記載すること。</w:t>
      </w:r>
    </w:p>
    <w:p w14:paraId="64F33617" w14:textId="77777777" w:rsidR="00524FC6" w:rsidRPr="00270DD3" w:rsidRDefault="00524FC6" w:rsidP="00524FC6">
      <w:pPr>
        <w:overflowPunct w:val="0"/>
        <w:ind w:left="636" w:hanging="636"/>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②　「実施項目」の欄については、具体的な実施内容を記載すること。</w:t>
      </w:r>
    </w:p>
    <w:p w14:paraId="616EF0DD" w14:textId="77777777" w:rsidR="00524FC6" w:rsidRPr="00270DD3" w:rsidRDefault="00524FC6" w:rsidP="00524FC6">
      <w:pPr>
        <w:overflowPunct w:val="0"/>
        <w:ind w:left="636" w:hanging="636"/>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③　「実施時期」の欄については、実施項目を開始する時期を４半期単位で記載すること。この場合、１－１は初年の最初の四半期に開始することを、３－４は３年目の第４四半期に開始することを意味する。</w:t>
      </w:r>
    </w:p>
    <w:p w14:paraId="781B2653" w14:textId="77777777" w:rsidR="00524FC6" w:rsidRPr="00270DD3" w:rsidRDefault="00524FC6" w:rsidP="00524FC6">
      <w:pPr>
        <w:overflowPunct w:val="0"/>
        <w:ind w:left="636" w:hanging="636"/>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④　「自己評価基準」の欄については、できるかぎり定量化した基準を設定することとするが、取締役会や監査役会の評価など定性的な基準でも可とする。</w:t>
      </w:r>
    </w:p>
    <w:p w14:paraId="449A2867" w14:textId="77777777" w:rsidR="00524FC6" w:rsidRPr="00270DD3" w:rsidRDefault="00524FC6" w:rsidP="00524FC6">
      <w:pPr>
        <w:overflowPunct w:val="0"/>
        <w:ind w:left="636" w:hanging="636"/>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⑤　「自己評価頻度」の欄については、改善計画の進捗状況を評価する頻度又は時期を毎月、隔月、四半期、半年、１年、半年後、１年後などと記載すること。</w:t>
      </w:r>
    </w:p>
    <w:p w14:paraId="690CC0C5" w14:textId="77777777" w:rsidR="00524FC6" w:rsidRPr="00270DD3" w:rsidRDefault="00524FC6" w:rsidP="00524FC6">
      <w:pPr>
        <w:overflowPunct w:val="0"/>
        <w:ind w:left="212" w:hanging="212"/>
        <w:textAlignment w:val="baseline"/>
        <w:rPr>
          <w:rFonts w:asciiTheme="minorEastAsia" w:hAnsiTheme="minorEastAsia" w:cs="Times New Roman"/>
          <w:spacing w:val="2"/>
          <w:kern w:val="0"/>
          <w:szCs w:val="21"/>
        </w:rPr>
      </w:pPr>
    </w:p>
    <w:p w14:paraId="294C3F1A"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４　別紙４について</w:t>
      </w:r>
    </w:p>
    <w:p w14:paraId="6D1D93BF"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1</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別紙４の記載に当たっては、直近３か年の決算書をもとに記入すること。なお、創業３年未満の場合は、記入できる範囲を記載すること。</w:t>
      </w:r>
    </w:p>
    <w:p w14:paraId="22B9F548"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2</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「付加生産額」の算出に当たっては、以下の点に留意すること。</w:t>
      </w:r>
    </w:p>
    <w:p w14:paraId="53039E67" w14:textId="77777777" w:rsidR="00524FC6" w:rsidRPr="00270DD3" w:rsidRDefault="00524FC6" w:rsidP="00524FC6">
      <w:pPr>
        <w:overflowPunct w:val="0"/>
        <w:ind w:left="636" w:hanging="636"/>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①　漁業を含めた経営体全体の数値を用いること（ただし、漁業協同組合等が自ら漁業を営む場合であって、当該漁業に関する会計を区分して経理している場合には、これによる数値を用いることもできるので、この場合には、別紙４においてもこれを記載すること）</w:t>
      </w:r>
    </w:p>
    <w:p w14:paraId="4CE0A7B0"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②　人件費は、以下の全項目を含む総額とすること</w:t>
      </w:r>
    </w:p>
    <w:p w14:paraId="618DF5B5" w14:textId="77777777" w:rsidR="00524FC6" w:rsidRPr="00270DD3" w:rsidRDefault="00524FC6" w:rsidP="00524FC6">
      <w:pPr>
        <w:overflowPunct w:val="0"/>
        <w:ind w:left="212" w:hanging="212"/>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ア　売上原価に含まれる労務費（福利厚生費、退職金等を含む）</w:t>
      </w:r>
    </w:p>
    <w:p w14:paraId="1E181ABD" w14:textId="77777777" w:rsidR="00524FC6" w:rsidRPr="00270DD3" w:rsidRDefault="00524FC6" w:rsidP="00524FC6">
      <w:pPr>
        <w:overflowPunct w:val="0"/>
        <w:ind w:left="848" w:hanging="848"/>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イ　一般管理費に含まれる役員給与、従業員給与、賞与及び賞与引当金繰入、福利厚生費、退職金、退職給与引当金繰入</w:t>
      </w:r>
    </w:p>
    <w:p w14:paraId="1DC6936A" w14:textId="77777777" w:rsidR="00524FC6" w:rsidRPr="00270DD3" w:rsidRDefault="00524FC6" w:rsidP="00524FC6">
      <w:pPr>
        <w:overflowPunct w:val="0"/>
        <w:ind w:left="848" w:hanging="848"/>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ウ　短時間労働者の給与を外注費等で処理した場合の当該費用（派遣労働者を除く）</w:t>
      </w:r>
    </w:p>
    <w:p w14:paraId="6611F94F" w14:textId="77777777" w:rsidR="00524FC6" w:rsidRPr="00270DD3" w:rsidRDefault="00524FC6" w:rsidP="00524FC6">
      <w:pPr>
        <w:overflowPunct w:val="0"/>
        <w:ind w:left="212" w:hanging="212"/>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③　減価償却費は、以下の全項目を含む総額とすること</w:t>
      </w:r>
    </w:p>
    <w:p w14:paraId="5A96478E" w14:textId="77777777" w:rsidR="00524FC6" w:rsidRPr="00270DD3" w:rsidRDefault="00524FC6" w:rsidP="00524FC6">
      <w:pPr>
        <w:overflowPunct w:val="0"/>
        <w:ind w:left="212" w:hanging="212"/>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ア　減価償却費（繰延資産の償却額を含む）</w:t>
      </w:r>
    </w:p>
    <w:p w14:paraId="5243F617" w14:textId="77777777" w:rsidR="00524FC6" w:rsidRPr="00270DD3" w:rsidRDefault="00524FC6" w:rsidP="00524FC6">
      <w:pPr>
        <w:overflowPunct w:val="0"/>
        <w:ind w:left="212" w:hanging="212"/>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イ　リース、レンタル費用（損金算入されるもの）</w:t>
      </w:r>
    </w:p>
    <w:p w14:paraId="1444B297"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3</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「従業員一人当たりの付加生産額」の算出に当たっては、以下の点に留意すること。</w:t>
      </w:r>
    </w:p>
    <w:p w14:paraId="2A84035A" w14:textId="77777777" w:rsidR="00524FC6" w:rsidRPr="00270DD3" w:rsidRDefault="00524FC6" w:rsidP="00524FC6">
      <w:pPr>
        <w:overflowPunct w:val="0"/>
        <w:ind w:left="636" w:hanging="636"/>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①　短時間労働者については、１日に４時間勤務をする者を</w:t>
      </w:r>
      <w:r w:rsidRPr="00270DD3">
        <w:rPr>
          <w:rFonts w:asciiTheme="minorEastAsia" w:hAnsiTheme="minorEastAsia" w:cs="Times New Roman"/>
          <w:kern w:val="0"/>
          <w:szCs w:val="21"/>
        </w:rPr>
        <w:t>0.5</w:t>
      </w:r>
      <w:r w:rsidRPr="00270DD3">
        <w:rPr>
          <w:rFonts w:asciiTheme="minorEastAsia" w:hAnsiTheme="minorEastAsia" w:cs="ＭＳ 明朝" w:hint="eastAsia"/>
          <w:kern w:val="0"/>
          <w:szCs w:val="21"/>
        </w:rPr>
        <w:t>人と計算するなど勤務時間によって従業員数を調整すること</w:t>
      </w:r>
    </w:p>
    <w:p w14:paraId="25816BE3" w14:textId="77777777" w:rsidR="00524FC6" w:rsidRPr="00270DD3" w:rsidRDefault="00524FC6" w:rsidP="00524FC6">
      <w:pPr>
        <w:overflowPunct w:val="0"/>
        <w:ind w:left="636" w:hanging="636"/>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lastRenderedPageBreak/>
        <w:t xml:space="preserve">　　②　「付加生産額」の算出に当たっての人件費の取扱いと整合性を図るため、派遣労働者は従業員数に含めないものとすること</w:t>
      </w:r>
    </w:p>
    <w:p w14:paraId="7114B549"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4</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「減価償却前利益」及び「従業員一人当たりの減価償却前利益」の算出に当たっては、上記</w:t>
      </w:r>
      <w:r w:rsidRPr="00270DD3">
        <w:rPr>
          <w:rFonts w:asciiTheme="minorEastAsia" w:hAnsiTheme="minorEastAsia" w:cs="ＭＳ 明朝"/>
          <w:kern w:val="0"/>
          <w:szCs w:val="21"/>
        </w:rPr>
        <w:t>(</w:t>
      </w:r>
      <w:r w:rsidRPr="00270DD3">
        <w:rPr>
          <w:rFonts w:asciiTheme="minorEastAsia" w:hAnsiTheme="minorEastAsia" w:cs="Times New Roman"/>
          <w:kern w:val="0"/>
          <w:szCs w:val="21"/>
        </w:rPr>
        <w:t>2</w:t>
      </w:r>
      <w:r w:rsidRPr="00270DD3">
        <w:rPr>
          <w:rFonts w:asciiTheme="minorEastAsia" w:hAnsiTheme="minorEastAsia" w:cs="ＭＳ 明朝"/>
          <w:kern w:val="0"/>
          <w:szCs w:val="21"/>
        </w:rPr>
        <w:t>)</w:t>
      </w:r>
      <w:r w:rsidRPr="00270DD3">
        <w:rPr>
          <w:rFonts w:asciiTheme="minorEastAsia" w:hAnsiTheme="minorEastAsia" w:cs="ＭＳ 明朝" w:hint="eastAsia"/>
          <w:kern w:val="0"/>
          <w:szCs w:val="21"/>
        </w:rPr>
        <w:t>及び</w:t>
      </w:r>
      <w:r w:rsidRPr="00270DD3">
        <w:rPr>
          <w:rFonts w:asciiTheme="minorEastAsia" w:hAnsiTheme="minorEastAsia" w:cs="ＭＳ 明朝"/>
          <w:kern w:val="0"/>
          <w:szCs w:val="21"/>
        </w:rPr>
        <w:t>(</w:t>
      </w:r>
      <w:r w:rsidRPr="00270DD3">
        <w:rPr>
          <w:rFonts w:asciiTheme="minorEastAsia" w:hAnsiTheme="minorEastAsia" w:cs="Times New Roman"/>
          <w:kern w:val="0"/>
          <w:szCs w:val="21"/>
        </w:rPr>
        <w:t>3</w:t>
      </w:r>
      <w:r w:rsidRPr="00270DD3">
        <w:rPr>
          <w:rFonts w:asciiTheme="minorEastAsia" w:hAnsiTheme="minorEastAsia" w:cs="ＭＳ 明朝"/>
          <w:kern w:val="0"/>
          <w:szCs w:val="21"/>
        </w:rPr>
        <w:t>)</w:t>
      </w:r>
      <w:r w:rsidRPr="00270DD3">
        <w:rPr>
          <w:rFonts w:asciiTheme="minorEastAsia" w:hAnsiTheme="minorEastAsia" w:cs="ＭＳ 明朝" w:hint="eastAsia"/>
          <w:kern w:val="0"/>
          <w:szCs w:val="21"/>
        </w:rPr>
        <w:t>の留意事項に準じて行うこと。</w:t>
      </w:r>
    </w:p>
    <w:p w14:paraId="427B98D9" w14:textId="79DEC32D"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5</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以下の科目の関係は次のとおりとすること</w:t>
      </w:r>
      <w:r w:rsidR="00A83806" w:rsidRPr="00270DD3">
        <w:rPr>
          <w:rFonts w:asciiTheme="minorEastAsia" w:hAnsiTheme="minorEastAsia" w:cs="ＭＳ 明朝" w:hint="eastAsia"/>
          <w:kern w:val="0"/>
          <w:szCs w:val="21"/>
        </w:rPr>
        <w:t>。</w:t>
      </w:r>
    </w:p>
    <w:p w14:paraId="1AA382E5" w14:textId="57ECFA06"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⑥営業外損益＝損益計算書の営業外収益</w:t>
      </w:r>
      <w:r w:rsidR="00A83806" w:rsidRPr="00270DD3">
        <w:rPr>
          <w:rFonts w:asciiTheme="minorEastAsia" w:hAnsiTheme="minorEastAsia" w:cs="ＭＳ 明朝" w:hint="eastAsia"/>
          <w:kern w:val="0"/>
          <w:szCs w:val="21"/>
        </w:rPr>
        <w:t>－</w:t>
      </w:r>
      <w:r w:rsidRPr="00270DD3">
        <w:rPr>
          <w:rFonts w:asciiTheme="minorEastAsia" w:hAnsiTheme="minorEastAsia" w:cs="ＭＳ 明朝" w:hint="eastAsia"/>
          <w:kern w:val="0"/>
          <w:szCs w:val="21"/>
        </w:rPr>
        <w:t>損益計算書の営業外費用</w:t>
      </w:r>
    </w:p>
    <w:p w14:paraId="0DE1384D" w14:textId="77777777" w:rsidR="00524FC6" w:rsidRPr="00270DD3" w:rsidRDefault="00524FC6" w:rsidP="00524FC6">
      <w:pPr>
        <w:overflowPunct w:val="0"/>
        <w:ind w:left="2120" w:hanging="212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⑬設備投資額の合計と、別紙８の設備投資額の合計は一致する</w:t>
      </w:r>
    </w:p>
    <w:p w14:paraId="1439A2CA"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p>
    <w:p w14:paraId="0226D76F"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５　別紙５について</w:t>
      </w:r>
    </w:p>
    <w:p w14:paraId="27236BB5"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過去３か年の貸借対照表をもとに記載すること。漁業権を貸借対照表に計上している場合は、無形固定資産に含めること。なお、創業３年未満の場合は、記入できる範囲を記載すること。また、改善計画が漁船への設備投資等を主たる内容とせず、金融上の支援措置（改善計画の認定を要件とするものに限る。）を予定していない計画の場合であって、申請者が税務等会計処理において簡易帳簿（複式簿記でない帳簿）での処理を常としている場合には、別紙５に代えて、当該改善計画の妥当性を認定行政庁において総合的に判断し得る資料等によることもできるので、事前に認定行政庁と相談すること。</w:t>
      </w:r>
    </w:p>
    <w:p w14:paraId="14E7C2F2"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p>
    <w:p w14:paraId="1A2E6D45"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６　別紙６について</w:t>
      </w:r>
    </w:p>
    <w:p w14:paraId="0222C21E"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別紙６の記載に当たっては、直近３ヶ年の決算書をもとに記載すること。なお、創業３年未満の場合は、記入できる範囲を記載すること。</w:t>
      </w:r>
    </w:p>
    <w:p w14:paraId="0A7DA868"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p>
    <w:p w14:paraId="11B25768" w14:textId="77777777" w:rsidR="00524FC6" w:rsidRPr="00270DD3" w:rsidRDefault="00524FC6" w:rsidP="00524FC6">
      <w:pPr>
        <w:overflowPunct w:val="0"/>
        <w:ind w:left="212" w:hanging="212"/>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７　別紙７について</w:t>
      </w:r>
    </w:p>
    <w:p w14:paraId="01CFEF0B"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1</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株式会社日本政策金融公庫（沖縄県にあっては、沖縄振興開発金融公庫）、民間金融機関の別に借入を希望する金額を資金ごと・年度ごとに記入すること。</w:t>
      </w:r>
    </w:p>
    <w:p w14:paraId="21121B0E"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また、民間金融機関から借入を希望する場合については、借入予定金融機関名を記載すること。</w:t>
      </w:r>
    </w:p>
    <w:p w14:paraId="4EA49DB3"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2</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借入を希望する資金については、漁業経営改善支援資金（経営改善）、漁業近代化資金、漁業経営改善促進資金等の経営改善に必要な資金を記載し、法第８条に基づく漁業経営維持安定資金等のいわゆる負債整理資金等については記載しないこと。</w:t>
      </w:r>
    </w:p>
    <w:p w14:paraId="1C42B84E"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3</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借入期間１年以内の運転資金については、年度内の借入残高の最高額（極度貸付による場合は極度額）を記載すること。</w:t>
      </w:r>
    </w:p>
    <w:p w14:paraId="46A54314" w14:textId="77777777" w:rsidR="00524FC6" w:rsidRPr="00270DD3" w:rsidRDefault="00524FC6" w:rsidP="00524FC6">
      <w:pPr>
        <w:overflowPunct w:val="0"/>
        <w:ind w:left="424" w:hanging="424"/>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4</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なお、漁業経営改善促進資金の利用は、中小漁業融資保証法第２条第１項の中小漁業者等に限られるので注意すること（同法第４条第１項第３号）。</w:t>
      </w:r>
    </w:p>
    <w:p w14:paraId="4D0B3FB0" w14:textId="77777777" w:rsidR="00524FC6" w:rsidRPr="00270DD3" w:rsidRDefault="00524FC6" w:rsidP="00524FC6">
      <w:pPr>
        <w:overflowPunct w:val="0"/>
        <w:ind w:left="212" w:hanging="212"/>
        <w:textAlignment w:val="baseline"/>
        <w:rPr>
          <w:rFonts w:asciiTheme="minorEastAsia" w:hAnsiTheme="minorEastAsia" w:cs="Times New Roman"/>
          <w:spacing w:val="2"/>
          <w:kern w:val="0"/>
          <w:szCs w:val="21"/>
        </w:rPr>
      </w:pPr>
    </w:p>
    <w:p w14:paraId="43973295" w14:textId="77777777" w:rsidR="00524FC6" w:rsidRPr="00270DD3" w:rsidRDefault="00524FC6" w:rsidP="00524FC6">
      <w:pPr>
        <w:overflowPunct w:val="0"/>
        <w:ind w:left="212" w:hanging="212"/>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８　その他</w:t>
      </w:r>
    </w:p>
    <w:p w14:paraId="1A7C4A55" w14:textId="77777777" w:rsidR="00EF65D3" w:rsidRPr="00270DD3" w:rsidRDefault="00524FC6" w:rsidP="00EF65D3">
      <w:pPr>
        <w:pStyle w:val="a9"/>
        <w:numPr>
          <w:ilvl w:val="0"/>
          <w:numId w:val="1"/>
        </w:numPr>
        <w:overflowPunct w:val="0"/>
        <w:ind w:leftChars="0"/>
        <w:textAlignment w:val="baseline"/>
        <w:rPr>
          <w:rFonts w:asciiTheme="minorEastAsia" w:hAnsiTheme="minorEastAsia" w:cs="ＭＳ 明朝"/>
          <w:kern w:val="0"/>
          <w:szCs w:val="21"/>
        </w:rPr>
      </w:pPr>
      <w:r w:rsidRPr="00270DD3">
        <w:rPr>
          <w:rFonts w:asciiTheme="minorEastAsia" w:hAnsiTheme="minorEastAsia" w:cs="ＭＳ 明朝" w:hint="eastAsia"/>
          <w:kern w:val="0"/>
          <w:szCs w:val="21"/>
        </w:rPr>
        <w:t>改善計画の計画期間</w:t>
      </w:r>
    </w:p>
    <w:p w14:paraId="2D3C6E4E" w14:textId="77777777" w:rsidR="00EF65D3" w:rsidRPr="00270DD3" w:rsidRDefault="00984ABA" w:rsidP="00EF65D3">
      <w:pPr>
        <w:pStyle w:val="a9"/>
        <w:overflowPunct w:val="0"/>
        <w:ind w:leftChars="0" w:left="630"/>
        <w:textAlignment w:val="baseline"/>
        <w:rPr>
          <w:rFonts w:asciiTheme="minorEastAsia" w:hAnsiTheme="minorEastAsia" w:cs="ＭＳ 明朝"/>
          <w:kern w:val="0"/>
          <w:szCs w:val="21"/>
        </w:rPr>
      </w:pPr>
      <w:r w:rsidRPr="00270DD3">
        <w:rPr>
          <w:rFonts w:asciiTheme="minorEastAsia" w:hAnsiTheme="minorEastAsia" w:cs="ＭＳ 明朝" w:hint="eastAsia"/>
          <w:kern w:val="0"/>
          <w:szCs w:val="21"/>
        </w:rPr>
        <w:t>改善計画の計画期間は、原則として第２の１の①のアに定める期間とする。</w:t>
      </w:r>
    </w:p>
    <w:p w14:paraId="02606E7F" w14:textId="77777777" w:rsidR="00524FC6" w:rsidRPr="00270DD3" w:rsidRDefault="00984ABA" w:rsidP="00EF65D3">
      <w:pPr>
        <w:pStyle w:val="a9"/>
        <w:overflowPunct w:val="0"/>
        <w:ind w:leftChars="200" w:left="420" w:firstLineChars="100" w:firstLine="210"/>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なお、これらの期間によりがたい特段の理由がある場合には、事前に認定行政庁と相談の上、認定行政庁がやむを得ないと判断した場合には、必要最小限の範囲で調整することができる。</w:t>
      </w:r>
    </w:p>
    <w:p w14:paraId="487BAE8A" w14:textId="77777777" w:rsidR="00524FC6" w:rsidRPr="00270DD3" w:rsidRDefault="00524FC6" w:rsidP="00EF65D3">
      <w:pPr>
        <w:tabs>
          <w:tab w:val="left" w:pos="7995"/>
        </w:tabs>
        <w:overflowPunct w:val="0"/>
        <w:ind w:left="212" w:hanging="212"/>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2</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申請書の提出部数及び添付資料</w:t>
      </w:r>
      <w:r w:rsidR="00EF65D3" w:rsidRPr="00270DD3">
        <w:rPr>
          <w:rFonts w:asciiTheme="minorEastAsia" w:hAnsiTheme="minorEastAsia" w:cs="ＭＳ 明朝"/>
          <w:kern w:val="0"/>
          <w:szCs w:val="21"/>
        </w:rPr>
        <w:tab/>
      </w:r>
    </w:p>
    <w:p w14:paraId="4BE3CB03" w14:textId="77777777" w:rsidR="00524FC6" w:rsidRPr="00270DD3" w:rsidRDefault="00524FC6" w:rsidP="00524FC6">
      <w:pPr>
        <w:overflowPunct w:val="0"/>
        <w:ind w:left="636" w:hanging="636"/>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lastRenderedPageBreak/>
        <w:t xml:space="preserve">　　①　改善計画の認定申請に当たっては、規則別記様式第１号で定める認定申請書の正本１通を提出すること。</w:t>
      </w:r>
    </w:p>
    <w:p w14:paraId="7CF00BA0" w14:textId="77777777" w:rsidR="00524FC6" w:rsidRPr="00270DD3" w:rsidRDefault="00524FC6" w:rsidP="00524FC6">
      <w:pPr>
        <w:overflowPunct w:val="0"/>
        <w:ind w:left="636" w:hanging="636"/>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②　漁業協同組合等が単独で又は共同で改善計画を作成する場合にあっては、当該漁業協同組合等に係る直近３期分の営業報告書又は事業報告書、貸借対照表及び損益計算書を添付すること。なお、２の</w:t>
      </w:r>
      <w:r w:rsidRPr="00270DD3">
        <w:rPr>
          <w:rFonts w:asciiTheme="minorEastAsia" w:hAnsiTheme="minorEastAsia" w:cs="ＭＳ 明朝"/>
          <w:kern w:val="0"/>
          <w:szCs w:val="21"/>
        </w:rPr>
        <w:t>(</w:t>
      </w:r>
      <w:r w:rsidRPr="00270DD3">
        <w:rPr>
          <w:rFonts w:asciiTheme="minorEastAsia" w:hAnsiTheme="minorEastAsia" w:cs="Times New Roman"/>
          <w:kern w:val="0"/>
          <w:szCs w:val="21"/>
        </w:rPr>
        <w:t>7</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において現状値を推定するため、これら以外の事業年度の決算を利用することとなった場合には、当該決算期の営業報告書又は事業報告書、貸借対照表及び損益計算書も添付すること。</w:t>
      </w:r>
    </w:p>
    <w:p w14:paraId="1FFAFBA7" w14:textId="77777777" w:rsidR="00524FC6" w:rsidRPr="00270DD3" w:rsidRDefault="00524FC6" w:rsidP="00524FC6">
      <w:pPr>
        <w:overflowPunct w:val="0"/>
        <w:ind w:left="212" w:hanging="212"/>
        <w:textAlignment w:val="baseline"/>
        <w:rPr>
          <w:rFonts w:asciiTheme="minorEastAsia" w:hAnsiTheme="minorEastAsia" w:cs="Times New Roman"/>
          <w:spacing w:val="2"/>
          <w:kern w:val="0"/>
          <w:szCs w:val="21"/>
        </w:rPr>
      </w:pPr>
    </w:p>
    <w:p w14:paraId="7A94F953" w14:textId="77777777" w:rsidR="00524FC6" w:rsidRPr="00270DD3" w:rsidRDefault="00524FC6" w:rsidP="00524FC6">
      <w:pPr>
        <w:overflowPunct w:val="0"/>
        <w:ind w:left="212" w:hanging="212"/>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w:t>
      </w:r>
      <w:r w:rsidRPr="00270DD3">
        <w:rPr>
          <w:rFonts w:asciiTheme="minorEastAsia" w:hAnsiTheme="minorEastAsia" w:cs="ＭＳ 明朝"/>
          <w:kern w:val="0"/>
          <w:szCs w:val="21"/>
        </w:rPr>
        <w:t>(</w:t>
      </w:r>
      <w:r w:rsidRPr="00270DD3">
        <w:rPr>
          <w:rFonts w:asciiTheme="minorEastAsia" w:hAnsiTheme="minorEastAsia" w:cs="Times New Roman"/>
          <w:kern w:val="0"/>
          <w:szCs w:val="21"/>
        </w:rPr>
        <w:t>3</w:t>
      </w:r>
      <w:r w:rsidRPr="00270DD3">
        <w:rPr>
          <w:rFonts w:asciiTheme="minorEastAsia" w:hAnsiTheme="minorEastAsia" w:cs="ＭＳ 明朝"/>
          <w:kern w:val="0"/>
          <w:szCs w:val="21"/>
        </w:rPr>
        <w:t>)</w:t>
      </w:r>
      <w:r w:rsidRPr="00270DD3">
        <w:rPr>
          <w:rFonts w:asciiTheme="minorEastAsia" w:hAnsiTheme="minorEastAsia" w:cs="Times New Roman"/>
          <w:kern w:val="0"/>
          <w:szCs w:val="21"/>
        </w:rPr>
        <w:t xml:space="preserve"> </w:t>
      </w:r>
      <w:r w:rsidRPr="00270DD3">
        <w:rPr>
          <w:rFonts w:asciiTheme="minorEastAsia" w:hAnsiTheme="minorEastAsia" w:cs="ＭＳ 明朝" w:hint="eastAsia"/>
          <w:kern w:val="0"/>
          <w:szCs w:val="21"/>
        </w:rPr>
        <w:t>申請書提出先</w:t>
      </w:r>
    </w:p>
    <w:p w14:paraId="402DE62E" w14:textId="77777777" w:rsidR="00524FC6" w:rsidRPr="00270DD3" w:rsidRDefault="00524FC6" w:rsidP="00524FC6">
      <w:pPr>
        <w:overflowPunct w:val="0"/>
        <w:ind w:left="212" w:hanging="212"/>
        <w:textAlignment w:val="baseline"/>
        <w:rPr>
          <w:rFonts w:asciiTheme="minorEastAsia" w:hAnsiTheme="minorEastAsia" w:cs="Times New Roman"/>
          <w:spacing w:val="2"/>
          <w:kern w:val="0"/>
          <w:szCs w:val="21"/>
        </w:rPr>
      </w:pPr>
      <w:r w:rsidRPr="00270DD3">
        <w:rPr>
          <w:rFonts w:asciiTheme="minorEastAsia" w:hAnsiTheme="minorEastAsia" w:cs="ＭＳ 明朝" w:hint="eastAsia"/>
          <w:kern w:val="0"/>
          <w:szCs w:val="21"/>
        </w:rPr>
        <w:t xml:space="preserve">　　　申請書提出先については、参考２を参照のこと。</w:t>
      </w:r>
    </w:p>
    <w:p w14:paraId="3BE44475"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3F231CDD"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41171464"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2D760C75"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24C8ACF6"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41A025A5"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37D10156"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682D0446"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2209EEF0"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72202A2D"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56FEFB01"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0EF03C8B"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314F588B"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4C04A13D"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68AA8BB5"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71BE83D4"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34D45D7E"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52137FD1"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511B54FC" w14:textId="77777777" w:rsidR="00524FC6" w:rsidRPr="00270DD3" w:rsidRDefault="00524FC6" w:rsidP="00524FC6">
      <w:pPr>
        <w:overflowPunct w:val="0"/>
        <w:textAlignment w:val="baseline"/>
        <w:rPr>
          <w:rFonts w:asciiTheme="minorEastAsia" w:hAnsiTheme="minorEastAsia" w:cs="Times New Roman"/>
          <w:spacing w:val="2"/>
          <w:kern w:val="0"/>
          <w:szCs w:val="21"/>
        </w:rPr>
      </w:pPr>
    </w:p>
    <w:p w14:paraId="20981C25" w14:textId="77777777" w:rsidR="00514965" w:rsidRPr="00270DD3" w:rsidRDefault="00514965">
      <w:pPr>
        <w:widowControl/>
        <w:jc w:val="left"/>
        <w:rPr>
          <w:rFonts w:asciiTheme="minorEastAsia" w:hAnsiTheme="minorEastAsia" w:cs="ＭＳ 明朝"/>
          <w:kern w:val="0"/>
          <w:sz w:val="24"/>
          <w:szCs w:val="24"/>
        </w:rPr>
      </w:pPr>
      <w:r w:rsidRPr="00270DD3">
        <w:rPr>
          <w:rFonts w:asciiTheme="minorEastAsia" w:hAnsiTheme="minorEastAsia" w:cs="ＭＳ 明朝"/>
          <w:kern w:val="0"/>
          <w:sz w:val="24"/>
          <w:szCs w:val="24"/>
        </w:rPr>
        <w:br w:type="page"/>
      </w:r>
    </w:p>
    <w:p w14:paraId="067C6DB1" w14:textId="77777777" w:rsidR="00514965" w:rsidRPr="00122604" w:rsidRDefault="00514965" w:rsidP="00524FC6">
      <w:pPr>
        <w:overflowPunct w:val="0"/>
        <w:textAlignment w:val="baseline"/>
        <w:rPr>
          <w:rFonts w:ascii="ＭＳ 明朝" w:eastAsia="ＭＳ 明朝" w:hAnsi="Times New Roman" w:cs="ＭＳ 明朝"/>
          <w:kern w:val="0"/>
          <w:sz w:val="24"/>
          <w:szCs w:val="24"/>
        </w:rPr>
      </w:pPr>
    </w:p>
    <w:p w14:paraId="6E88E641" w14:textId="77777777" w:rsidR="00524FC6" w:rsidRPr="00122604" w:rsidRDefault="00524FC6" w:rsidP="00524FC6">
      <w:pPr>
        <w:overflowPunct w:val="0"/>
        <w:textAlignment w:val="baseline"/>
        <w:rPr>
          <w:rFonts w:ascii="ＭＳ 明朝" w:eastAsia="ＭＳ 明朝" w:hAnsi="Times New Roman" w:cs="Times New Roman"/>
          <w:spacing w:val="2"/>
          <w:kern w:val="0"/>
          <w:szCs w:val="21"/>
        </w:rPr>
      </w:pPr>
      <w:r w:rsidRPr="00122604">
        <w:rPr>
          <w:rFonts w:ascii="ＭＳ 明朝" w:eastAsia="ＭＳ 明朝" w:hAnsi="Times New Roman" w:cs="ＭＳ 明朝" w:hint="eastAsia"/>
          <w:kern w:val="0"/>
          <w:sz w:val="24"/>
          <w:szCs w:val="24"/>
        </w:rPr>
        <w:t>（参考１）</w:t>
      </w:r>
    </w:p>
    <w:p w14:paraId="14F64C58" w14:textId="77777777" w:rsidR="00524FC6" w:rsidRPr="00122604" w:rsidRDefault="00524FC6" w:rsidP="00524FC6">
      <w:pPr>
        <w:overflowPunct w:val="0"/>
        <w:textAlignment w:val="baseline"/>
        <w:rPr>
          <w:rFonts w:ascii="ＭＳ 明朝" w:eastAsia="ＭＳ 明朝" w:hAnsi="Times New Roman" w:cs="Times New Roman"/>
          <w:spacing w:val="2"/>
          <w:kern w:val="0"/>
          <w:szCs w:val="21"/>
        </w:rPr>
      </w:pPr>
    </w:p>
    <w:p w14:paraId="47DB81D8" w14:textId="77777777" w:rsidR="00524FC6" w:rsidRPr="00122604" w:rsidRDefault="00524FC6" w:rsidP="00524FC6">
      <w:pPr>
        <w:overflowPunct w:val="0"/>
        <w:jc w:val="center"/>
        <w:textAlignment w:val="baseline"/>
        <w:rPr>
          <w:rFonts w:ascii="ＭＳ 明朝" w:eastAsia="ＭＳ 明朝" w:hAnsi="Times New Roman" w:cs="Times New Roman"/>
          <w:spacing w:val="2"/>
          <w:kern w:val="0"/>
          <w:szCs w:val="21"/>
        </w:rPr>
      </w:pPr>
      <w:r w:rsidRPr="00122604">
        <w:rPr>
          <w:rFonts w:ascii="ＭＳ 明朝" w:eastAsia="ＭＳ ゴシック" w:hAnsi="Times New Roman" w:cs="ＭＳ ゴシック" w:hint="eastAsia"/>
          <w:kern w:val="0"/>
          <w:sz w:val="28"/>
          <w:szCs w:val="28"/>
        </w:rPr>
        <w:t>記載すべき別紙の種類</w:t>
      </w:r>
    </w:p>
    <w:p w14:paraId="4B1105F2" w14:textId="77777777" w:rsidR="00524FC6" w:rsidRPr="00BC4A65" w:rsidRDefault="00524FC6" w:rsidP="00524FC6">
      <w:pPr>
        <w:overflowPunct w:val="0"/>
        <w:textAlignment w:val="baseline"/>
        <w:rPr>
          <w:rFonts w:asciiTheme="minorEastAsia" w:hAnsiTheme="minorEastAsia" w:cs="Times New Roman"/>
          <w:spacing w:val="2"/>
          <w:kern w:val="0"/>
          <w:szCs w:val="21"/>
        </w:rPr>
      </w:pP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45"/>
        <w:gridCol w:w="638"/>
        <w:gridCol w:w="637"/>
        <w:gridCol w:w="638"/>
        <w:gridCol w:w="638"/>
        <w:gridCol w:w="638"/>
        <w:gridCol w:w="638"/>
        <w:gridCol w:w="637"/>
        <w:gridCol w:w="638"/>
        <w:gridCol w:w="638"/>
        <w:gridCol w:w="124"/>
        <w:gridCol w:w="53"/>
      </w:tblGrid>
      <w:tr w:rsidR="00122604" w:rsidRPr="00BC4A65" w14:paraId="7B774C1E" w14:textId="77777777" w:rsidTr="006B3D84">
        <w:trPr>
          <w:trHeight w:val="637"/>
        </w:trPr>
        <w:tc>
          <w:tcPr>
            <w:tcW w:w="2445" w:type="dxa"/>
            <w:tcBorders>
              <w:top w:val="single" w:sz="12" w:space="0" w:color="000000"/>
              <w:left w:val="single" w:sz="12" w:space="0" w:color="000000"/>
              <w:bottom w:val="nil"/>
              <w:right w:val="single" w:sz="12" w:space="0" w:color="000000"/>
            </w:tcBorders>
          </w:tcPr>
          <w:p w14:paraId="671E03E1"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 xml:space="preserve">　別紙</w:t>
            </w:r>
          </w:p>
        </w:tc>
        <w:tc>
          <w:tcPr>
            <w:tcW w:w="638" w:type="dxa"/>
            <w:tcBorders>
              <w:top w:val="single" w:sz="12" w:space="0" w:color="000000"/>
              <w:left w:val="single" w:sz="12" w:space="0" w:color="000000"/>
              <w:bottom w:val="nil"/>
              <w:right w:val="single" w:sz="4" w:space="0" w:color="000000"/>
            </w:tcBorders>
            <w:vAlign w:val="center"/>
          </w:tcPr>
          <w:p w14:paraId="0587CF52" w14:textId="77777777" w:rsidR="00524FC6" w:rsidRPr="00BC4A65" w:rsidRDefault="00524FC6" w:rsidP="00524FC6">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１</w:t>
            </w:r>
          </w:p>
        </w:tc>
        <w:tc>
          <w:tcPr>
            <w:tcW w:w="637" w:type="dxa"/>
            <w:tcBorders>
              <w:top w:val="single" w:sz="12" w:space="0" w:color="000000"/>
              <w:left w:val="single" w:sz="4" w:space="0" w:color="000000"/>
              <w:bottom w:val="nil"/>
              <w:right w:val="single" w:sz="4" w:space="0" w:color="000000"/>
            </w:tcBorders>
            <w:vAlign w:val="center"/>
          </w:tcPr>
          <w:p w14:paraId="46292493" w14:textId="77777777" w:rsidR="00524FC6" w:rsidRPr="00BC4A65" w:rsidRDefault="00524FC6" w:rsidP="00524FC6">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２</w:t>
            </w:r>
          </w:p>
        </w:tc>
        <w:tc>
          <w:tcPr>
            <w:tcW w:w="638" w:type="dxa"/>
            <w:tcBorders>
              <w:top w:val="single" w:sz="12" w:space="0" w:color="000000"/>
              <w:left w:val="single" w:sz="4" w:space="0" w:color="000000"/>
              <w:bottom w:val="nil"/>
              <w:right w:val="single" w:sz="4" w:space="0" w:color="000000"/>
            </w:tcBorders>
            <w:vAlign w:val="center"/>
          </w:tcPr>
          <w:p w14:paraId="336D068D" w14:textId="77777777" w:rsidR="00524FC6" w:rsidRPr="00BC4A65" w:rsidRDefault="00524FC6" w:rsidP="00524FC6">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３</w:t>
            </w:r>
          </w:p>
        </w:tc>
        <w:tc>
          <w:tcPr>
            <w:tcW w:w="638" w:type="dxa"/>
            <w:tcBorders>
              <w:top w:val="single" w:sz="12" w:space="0" w:color="000000"/>
              <w:left w:val="single" w:sz="4" w:space="0" w:color="000000"/>
              <w:bottom w:val="nil"/>
              <w:right w:val="single" w:sz="4" w:space="0" w:color="000000"/>
            </w:tcBorders>
            <w:vAlign w:val="center"/>
          </w:tcPr>
          <w:p w14:paraId="78A11F51" w14:textId="77777777" w:rsidR="00524FC6" w:rsidRPr="00BC4A65" w:rsidRDefault="00524FC6" w:rsidP="00524FC6">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４</w:t>
            </w:r>
          </w:p>
        </w:tc>
        <w:tc>
          <w:tcPr>
            <w:tcW w:w="638" w:type="dxa"/>
            <w:tcBorders>
              <w:top w:val="single" w:sz="12" w:space="0" w:color="000000"/>
              <w:left w:val="single" w:sz="4" w:space="0" w:color="000000"/>
              <w:bottom w:val="nil"/>
              <w:right w:val="single" w:sz="4" w:space="0" w:color="000000"/>
            </w:tcBorders>
            <w:vAlign w:val="center"/>
          </w:tcPr>
          <w:p w14:paraId="583B6D4C" w14:textId="77777777" w:rsidR="00524FC6" w:rsidRPr="00BC4A65" w:rsidRDefault="00524FC6" w:rsidP="00524FC6">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５</w:t>
            </w:r>
          </w:p>
        </w:tc>
        <w:tc>
          <w:tcPr>
            <w:tcW w:w="638" w:type="dxa"/>
            <w:tcBorders>
              <w:top w:val="single" w:sz="12" w:space="0" w:color="000000"/>
              <w:left w:val="single" w:sz="4" w:space="0" w:color="000000"/>
              <w:bottom w:val="nil"/>
              <w:right w:val="single" w:sz="4" w:space="0" w:color="000000"/>
            </w:tcBorders>
            <w:vAlign w:val="center"/>
          </w:tcPr>
          <w:p w14:paraId="7ADCD4A6" w14:textId="77777777" w:rsidR="00524FC6" w:rsidRPr="00BC4A65" w:rsidRDefault="00524FC6" w:rsidP="00524FC6">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６</w:t>
            </w:r>
          </w:p>
        </w:tc>
        <w:tc>
          <w:tcPr>
            <w:tcW w:w="637" w:type="dxa"/>
            <w:tcBorders>
              <w:top w:val="single" w:sz="12" w:space="0" w:color="000000"/>
              <w:left w:val="single" w:sz="4" w:space="0" w:color="000000"/>
              <w:bottom w:val="nil"/>
              <w:right w:val="single" w:sz="4" w:space="0" w:color="000000"/>
            </w:tcBorders>
            <w:vAlign w:val="center"/>
          </w:tcPr>
          <w:p w14:paraId="04D6CE8F" w14:textId="77777777" w:rsidR="00524FC6" w:rsidRPr="00BC4A65" w:rsidRDefault="00524FC6" w:rsidP="00524FC6">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７</w:t>
            </w:r>
          </w:p>
        </w:tc>
        <w:tc>
          <w:tcPr>
            <w:tcW w:w="638" w:type="dxa"/>
            <w:tcBorders>
              <w:top w:val="single" w:sz="12" w:space="0" w:color="000000"/>
              <w:left w:val="single" w:sz="4" w:space="0" w:color="000000"/>
              <w:bottom w:val="nil"/>
              <w:right w:val="single" w:sz="4" w:space="0" w:color="000000"/>
            </w:tcBorders>
            <w:vAlign w:val="center"/>
          </w:tcPr>
          <w:p w14:paraId="3FBEE6F1" w14:textId="77777777" w:rsidR="00524FC6" w:rsidRPr="00BC4A65" w:rsidRDefault="00524FC6" w:rsidP="00524FC6">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８</w:t>
            </w:r>
          </w:p>
        </w:tc>
        <w:tc>
          <w:tcPr>
            <w:tcW w:w="638" w:type="dxa"/>
            <w:tcBorders>
              <w:top w:val="single" w:sz="12" w:space="0" w:color="000000"/>
              <w:left w:val="single" w:sz="4" w:space="0" w:color="000000"/>
              <w:bottom w:val="nil"/>
              <w:right w:val="single" w:sz="12" w:space="0" w:color="000000"/>
            </w:tcBorders>
            <w:vAlign w:val="center"/>
          </w:tcPr>
          <w:p w14:paraId="19AE7EB9" w14:textId="77777777" w:rsidR="00524FC6" w:rsidRPr="00BC4A65" w:rsidRDefault="00524FC6" w:rsidP="00524FC6">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９</w:t>
            </w:r>
          </w:p>
        </w:tc>
        <w:tc>
          <w:tcPr>
            <w:tcW w:w="159" w:type="dxa"/>
            <w:gridSpan w:val="2"/>
            <w:vMerge w:val="restart"/>
            <w:tcBorders>
              <w:top w:val="nil"/>
              <w:left w:val="single" w:sz="12" w:space="0" w:color="000000"/>
              <w:right w:val="nil"/>
            </w:tcBorders>
          </w:tcPr>
          <w:p w14:paraId="56404A82"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r>
      <w:tr w:rsidR="00122604" w:rsidRPr="00BC4A65" w14:paraId="72C3B419" w14:textId="77777777" w:rsidTr="00A2135F">
        <w:trPr>
          <w:cantSplit/>
          <w:trHeight w:val="688"/>
        </w:trPr>
        <w:tc>
          <w:tcPr>
            <w:tcW w:w="2445" w:type="dxa"/>
            <w:tcBorders>
              <w:top w:val="single" w:sz="12" w:space="0" w:color="000000"/>
              <w:left w:val="single" w:sz="12" w:space="0" w:color="000000"/>
              <w:bottom w:val="nil"/>
              <w:right w:val="single" w:sz="12" w:space="0" w:color="000000"/>
            </w:tcBorders>
          </w:tcPr>
          <w:p w14:paraId="2AB01482" w14:textId="77777777" w:rsidR="00524FC6" w:rsidRPr="00BC4A65" w:rsidRDefault="00524FC6" w:rsidP="00792CAA">
            <w:pPr>
              <w:suppressAutoHyphens/>
              <w:kinsoku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漁業者が単独で改善計画を作成</w:t>
            </w:r>
          </w:p>
        </w:tc>
        <w:tc>
          <w:tcPr>
            <w:tcW w:w="638" w:type="dxa"/>
            <w:tcBorders>
              <w:top w:val="single" w:sz="12" w:space="0" w:color="000000"/>
              <w:left w:val="single" w:sz="12" w:space="0" w:color="000000"/>
              <w:bottom w:val="nil"/>
              <w:right w:val="single" w:sz="4" w:space="0" w:color="000000"/>
            </w:tcBorders>
            <w:vAlign w:val="center"/>
          </w:tcPr>
          <w:p w14:paraId="400F9193"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7" w:type="dxa"/>
            <w:tcBorders>
              <w:top w:val="single" w:sz="12" w:space="0" w:color="000000"/>
              <w:left w:val="single" w:sz="4" w:space="0" w:color="000000"/>
              <w:bottom w:val="nil"/>
              <w:right w:val="single" w:sz="4" w:space="0" w:color="000000"/>
            </w:tcBorders>
          </w:tcPr>
          <w:p w14:paraId="30507FC8"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tc>
        <w:tc>
          <w:tcPr>
            <w:tcW w:w="638" w:type="dxa"/>
            <w:tcBorders>
              <w:top w:val="single" w:sz="12" w:space="0" w:color="000000"/>
              <w:left w:val="single" w:sz="4" w:space="0" w:color="000000"/>
              <w:bottom w:val="nil"/>
              <w:right w:val="single" w:sz="4" w:space="0" w:color="000000"/>
            </w:tcBorders>
            <w:vAlign w:val="center"/>
          </w:tcPr>
          <w:p w14:paraId="1B42EB28"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71442CA7"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5F71FBAD"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32D1032D"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tc>
        <w:tc>
          <w:tcPr>
            <w:tcW w:w="637" w:type="dxa"/>
            <w:tcBorders>
              <w:top w:val="single" w:sz="12" w:space="0" w:color="000000"/>
              <w:left w:val="single" w:sz="4" w:space="0" w:color="000000"/>
              <w:bottom w:val="nil"/>
              <w:right w:val="single" w:sz="4" w:space="0" w:color="000000"/>
            </w:tcBorders>
            <w:vAlign w:val="center"/>
          </w:tcPr>
          <w:p w14:paraId="17739B55"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491AD861"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12" w:space="0" w:color="000000"/>
            </w:tcBorders>
            <w:vAlign w:val="center"/>
          </w:tcPr>
          <w:p w14:paraId="25EBEC8A"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159" w:type="dxa"/>
            <w:gridSpan w:val="2"/>
            <w:vMerge/>
            <w:tcBorders>
              <w:left w:val="single" w:sz="12" w:space="0" w:color="000000"/>
              <w:right w:val="nil"/>
            </w:tcBorders>
          </w:tcPr>
          <w:p w14:paraId="66DE21CD"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122604" w:rsidRPr="00BC4A65" w14:paraId="1D402F63" w14:textId="77777777" w:rsidTr="00792CAA">
        <w:trPr>
          <w:trHeight w:val="355"/>
        </w:trPr>
        <w:tc>
          <w:tcPr>
            <w:tcW w:w="2445" w:type="dxa"/>
            <w:vMerge w:val="restart"/>
            <w:tcBorders>
              <w:top w:val="single" w:sz="12" w:space="0" w:color="000000"/>
              <w:left w:val="single" w:sz="12" w:space="0" w:color="000000"/>
              <w:right w:val="single" w:sz="12" w:space="0" w:color="000000"/>
            </w:tcBorders>
          </w:tcPr>
          <w:p w14:paraId="58E1223C" w14:textId="77777777" w:rsidR="00524FC6" w:rsidRPr="00BC4A65" w:rsidRDefault="00524FC6" w:rsidP="00792CAA">
            <w:pPr>
              <w:suppressAutoHyphens/>
              <w:kinsoku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漁業者が共同で改善計画を作成</w:t>
            </w:r>
          </w:p>
          <w:p w14:paraId="4FEB3B14"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p w14:paraId="0E463B98"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p w14:paraId="3768FB14"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c>
          <w:tcPr>
            <w:tcW w:w="638" w:type="dxa"/>
            <w:tcBorders>
              <w:top w:val="single" w:sz="12" w:space="0" w:color="000000"/>
              <w:left w:val="single" w:sz="12" w:space="0" w:color="000000"/>
              <w:bottom w:val="nil"/>
              <w:right w:val="single" w:sz="4" w:space="0" w:color="000000"/>
            </w:tcBorders>
            <w:vAlign w:val="center"/>
          </w:tcPr>
          <w:p w14:paraId="51750555"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7" w:type="dxa"/>
            <w:tcBorders>
              <w:top w:val="single" w:sz="12" w:space="0" w:color="000000"/>
              <w:left w:val="single" w:sz="4" w:space="0" w:color="000000"/>
              <w:bottom w:val="nil"/>
              <w:right w:val="single" w:sz="4" w:space="0" w:color="000000"/>
            </w:tcBorders>
            <w:vAlign w:val="center"/>
          </w:tcPr>
          <w:p w14:paraId="115A6A45"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tc>
        <w:tc>
          <w:tcPr>
            <w:tcW w:w="638" w:type="dxa"/>
            <w:tcBorders>
              <w:top w:val="single" w:sz="12" w:space="0" w:color="000000"/>
              <w:left w:val="single" w:sz="4" w:space="0" w:color="000000"/>
              <w:bottom w:val="nil"/>
              <w:right w:val="single" w:sz="4" w:space="0" w:color="000000"/>
            </w:tcBorders>
            <w:vAlign w:val="center"/>
          </w:tcPr>
          <w:p w14:paraId="54AB8B1E"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5404E4A0"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5AC3A916"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1F3A9E77"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p w14:paraId="26DDFD2B"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tc>
        <w:tc>
          <w:tcPr>
            <w:tcW w:w="637" w:type="dxa"/>
            <w:tcBorders>
              <w:top w:val="single" w:sz="12" w:space="0" w:color="000000"/>
              <w:left w:val="single" w:sz="4" w:space="0" w:color="000000"/>
              <w:bottom w:val="nil"/>
              <w:right w:val="single" w:sz="4" w:space="0" w:color="000000"/>
            </w:tcBorders>
            <w:vAlign w:val="center"/>
          </w:tcPr>
          <w:p w14:paraId="2D462E78"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78716EE2"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12" w:space="0" w:color="000000"/>
            </w:tcBorders>
            <w:vAlign w:val="center"/>
          </w:tcPr>
          <w:p w14:paraId="32B7C445"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159" w:type="dxa"/>
            <w:gridSpan w:val="2"/>
            <w:vMerge/>
            <w:tcBorders>
              <w:left w:val="single" w:sz="12" w:space="0" w:color="000000"/>
              <w:right w:val="nil"/>
            </w:tcBorders>
          </w:tcPr>
          <w:p w14:paraId="4EF161C2"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122604" w:rsidRPr="00BC4A65" w14:paraId="5FFC00EA" w14:textId="77777777">
        <w:tc>
          <w:tcPr>
            <w:tcW w:w="2445" w:type="dxa"/>
            <w:vMerge/>
            <w:tcBorders>
              <w:left w:val="single" w:sz="12" w:space="0" w:color="000000"/>
              <w:bottom w:val="nil"/>
              <w:right w:val="single" w:sz="12" w:space="0" w:color="000000"/>
            </w:tcBorders>
          </w:tcPr>
          <w:p w14:paraId="4266AF9F"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c>
          <w:tcPr>
            <w:tcW w:w="1913" w:type="dxa"/>
            <w:gridSpan w:val="3"/>
            <w:tcBorders>
              <w:top w:val="single" w:sz="4" w:space="0" w:color="000000"/>
              <w:left w:val="single" w:sz="12" w:space="0" w:color="000000"/>
              <w:bottom w:val="nil"/>
              <w:right w:val="single" w:sz="4" w:space="0" w:color="000000"/>
            </w:tcBorders>
          </w:tcPr>
          <w:p w14:paraId="786C4B9D"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すべての漁業者について取りまとめて記載</w:t>
            </w:r>
          </w:p>
        </w:tc>
        <w:tc>
          <w:tcPr>
            <w:tcW w:w="3827" w:type="dxa"/>
            <w:gridSpan w:val="6"/>
            <w:tcBorders>
              <w:top w:val="single" w:sz="4" w:space="0" w:color="000000"/>
              <w:left w:val="single" w:sz="4" w:space="0" w:color="000000"/>
              <w:bottom w:val="nil"/>
              <w:right w:val="single" w:sz="4" w:space="0" w:color="000000"/>
            </w:tcBorders>
          </w:tcPr>
          <w:p w14:paraId="6D9DB29B"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漁業者ごとに記載</w:t>
            </w:r>
          </w:p>
          <w:p w14:paraId="55D9C5CA"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p w14:paraId="1E85BC5D"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c>
          <w:tcPr>
            <w:tcW w:w="159" w:type="dxa"/>
            <w:gridSpan w:val="2"/>
            <w:vMerge/>
            <w:tcBorders>
              <w:left w:val="single" w:sz="12" w:space="0" w:color="000000"/>
              <w:right w:val="nil"/>
            </w:tcBorders>
          </w:tcPr>
          <w:p w14:paraId="0B97F76E"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122604" w:rsidRPr="00BC4A65" w14:paraId="6620253C" w14:textId="77777777" w:rsidTr="00A2135F">
        <w:trPr>
          <w:trHeight w:val="681"/>
        </w:trPr>
        <w:tc>
          <w:tcPr>
            <w:tcW w:w="2445" w:type="dxa"/>
            <w:tcBorders>
              <w:top w:val="single" w:sz="12" w:space="0" w:color="000000"/>
              <w:left w:val="single" w:sz="12" w:space="0" w:color="000000"/>
              <w:bottom w:val="nil"/>
              <w:right w:val="single" w:sz="12" w:space="0" w:color="000000"/>
            </w:tcBorders>
          </w:tcPr>
          <w:p w14:paraId="61BBF58F" w14:textId="77777777" w:rsidR="00524FC6" w:rsidRPr="00BC4A65" w:rsidRDefault="00524FC6" w:rsidP="00792CAA">
            <w:pPr>
              <w:suppressAutoHyphens/>
              <w:kinsoku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漁業協同組合等が単独で改善計画を作成</w:t>
            </w:r>
          </w:p>
        </w:tc>
        <w:tc>
          <w:tcPr>
            <w:tcW w:w="638" w:type="dxa"/>
            <w:tcBorders>
              <w:top w:val="single" w:sz="12" w:space="0" w:color="000000"/>
              <w:left w:val="single" w:sz="12" w:space="0" w:color="000000"/>
              <w:bottom w:val="nil"/>
              <w:right w:val="single" w:sz="4" w:space="0" w:color="000000"/>
            </w:tcBorders>
            <w:vAlign w:val="center"/>
          </w:tcPr>
          <w:p w14:paraId="02C86604"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tc>
        <w:tc>
          <w:tcPr>
            <w:tcW w:w="637" w:type="dxa"/>
            <w:tcBorders>
              <w:top w:val="single" w:sz="12" w:space="0" w:color="000000"/>
              <w:left w:val="single" w:sz="4" w:space="0" w:color="000000"/>
              <w:bottom w:val="nil"/>
              <w:right w:val="single" w:sz="4" w:space="0" w:color="000000"/>
            </w:tcBorders>
            <w:vAlign w:val="center"/>
          </w:tcPr>
          <w:p w14:paraId="5CFE4C9E"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22CE26D7"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59B4BDA0"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tc>
        <w:tc>
          <w:tcPr>
            <w:tcW w:w="638" w:type="dxa"/>
            <w:tcBorders>
              <w:top w:val="single" w:sz="12" w:space="0" w:color="000000"/>
              <w:left w:val="single" w:sz="4" w:space="0" w:color="000000"/>
              <w:bottom w:val="nil"/>
              <w:right w:val="single" w:sz="4" w:space="0" w:color="000000"/>
            </w:tcBorders>
            <w:vAlign w:val="center"/>
          </w:tcPr>
          <w:p w14:paraId="05DB93D2"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tc>
        <w:tc>
          <w:tcPr>
            <w:tcW w:w="638" w:type="dxa"/>
            <w:tcBorders>
              <w:top w:val="single" w:sz="12" w:space="0" w:color="000000"/>
              <w:left w:val="single" w:sz="4" w:space="0" w:color="000000"/>
              <w:bottom w:val="nil"/>
              <w:right w:val="single" w:sz="4" w:space="0" w:color="000000"/>
            </w:tcBorders>
            <w:vAlign w:val="center"/>
          </w:tcPr>
          <w:p w14:paraId="53C299F5"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7" w:type="dxa"/>
            <w:tcBorders>
              <w:top w:val="single" w:sz="12" w:space="0" w:color="000000"/>
              <w:left w:val="single" w:sz="4" w:space="0" w:color="000000"/>
              <w:bottom w:val="nil"/>
              <w:right w:val="single" w:sz="4" w:space="0" w:color="000000"/>
            </w:tcBorders>
            <w:vAlign w:val="center"/>
          </w:tcPr>
          <w:p w14:paraId="6B992E75"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6E983244"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12" w:space="0" w:color="000000"/>
            </w:tcBorders>
            <w:vAlign w:val="center"/>
          </w:tcPr>
          <w:p w14:paraId="5FCD4CF8"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tc>
        <w:tc>
          <w:tcPr>
            <w:tcW w:w="159" w:type="dxa"/>
            <w:gridSpan w:val="2"/>
            <w:vMerge/>
            <w:tcBorders>
              <w:left w:val="single" w:sz="12" w:space="0" w:color="000000"/>
              <w:right w:val="nil"/>
            </w:tcBorders>
          </w:tcPr>
          <w:p w14:paraId="620EA015"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122604" w:rsidRPr="00BC4A65" w14:paraId="777A7E28" w14:textId="77777777" w:rsidTr="006B3D84">
        <w:trPr>
          <w:trHeight w:val="750"/>
        </w:trPr>
        <w:tc>
          <w:tcPr>
            <w:tcW w:w="2445" w:type="dxa"/>
            <w:vMerge w:val="restart"/>
            <w:tcBorders>
              <w:top w:val="single" w:sz="12" w:space="0" w:color="000000"/>
              <w:left w:val="single" w:sz="12" w:space="0" w:color="000000"/>
              <w:right w:val="single" w:sz="12" w:space="0" w:color="000000"/>
            </w:tcBorders>
          </w:tcPr>
          <w:p w14:paraId="7A41664E" w14:textId="77777777" w:rsidR="00524FC6" w:rsidRPr="00BC4A65" w:rsidRDefault="00524FC6" w:rsidP="00792CAA">
            <w:pPr>
              <w:suppressAutoHyphens/>
              <w:kinsoku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漁業協同組合等が共同で改善計画を作成</w:t>
            </w:r>
          </w:p>
        </w:tc>
        <w:tc>
          <w:tcPr>
            <w:tcW w:w="638" w:type="dxa"/>
            <w:tcBorders>
              <w:top w:val="single" w:sz="12" w:space="0" w:color="000000"/>
              <w:left w:val="single" w:sz="12" w:space="0" w:color="000000"/>
              <w:bottom w:val="nil"/>
              <w:right w:val="single" w:sz="4" w:space="0" w:color="000000"/>
            </w:tcBorders>
            <w:vAlign w:val="center"/>
          </w:tcPr>
          <w:p w14:paraId="39FEB3AD" w14:textId="77777777" w:rsidR="00524FC6" w:rsidRPr="00BC4A65" w:rsidRDefault="00524FC6" w:rsidP="00A2135F">
            <w:pPr>
              <w:rPr>
                <w:rFonts w:asciiTheme="minorEastAsia" w:hAnsiTheme="minorEastAsia" w:cs="Times New Roman"/>
                <w:szCs w:val="21"/>
              </w:rPr>
            </w:pPr>
          </w:p>
        </w:tc>
        <w:tc>
          <w:tcPr>
            <w:tcW w:w="637" w:type="dxa"/>
            <w:tcBorders>
              <w:top w:val="single" w:sz="12" w:space="0" w:color="000000"/>
              <w:left w:val="single" w:sz="4" w:space="0" w:color="000000"/>
              <w:bottom w:val="nil"/>
              <w:right w:val="single" w:sz="4" w:space="0" w:color="000000"/>
            </w:tcBorders>
            <w:vAlign w:val="center"/>
          </w:tcPr>
          <w:p w14:paraId="7B3FB8B4"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569DCED2"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7F142AD2"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tc>
        <w:tc>
          <w:tcPr>
            <w:tcW w:w="638" w:type="dxa"/>
            <w:tcBorders>
              <w:top w:val="single" w:sz="12" w:space="0" w:color="000000"/>
              <w:left w:val="single" w:sz="4" w:space="0" w:color="000000"/>
              <w:bottom w:val="nil"/>
              <w:right w:val="single" w:sz="4" w:space="0" w:color="000000"/>
            </w:tcBorders>
            <w:vAlign w:val="center"/>
          </w:tcPr>
          <w:p w14:paraId="43BBC701"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tc>
        <w:tc>
          <w:tcPr>
            <w:tcW w:w="638" w:type="dxa"/>
            <w:tcBorders>
              <w:top w:val="single" w:sz="12" w:space="0" w:color="000000"/>
              <w:left w:val="single" w:sz="4" w:space="0" w:color="000000"/>
              <w:bottom w:val="nil"/>
              <w:right w:val="single" w:sz="4" w:space="0" w:color="000000"/>
            </w:tcBorders>
            <w:vAlign w:val="center"/>
          </w:tcPr>
          <w:p w14:paraId="15CE5000"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7" w:type="dxa"/>
            <w:tcBorders>
              <w:top w:val="single" w:sz="12" w:space="0" w:color="000000"/>
              <w:left w:val="single" w:sz="4" w:space="0" w:color="000000"/>
              <w:bottom w:val="nil"/>
              <w:right w:val="single" w:sz="4" w:space="0" w:color="000000"/>
            </w:tcBorders>
            <w:vAlign w:val="center"/>
          </w:tcPr>
          <w:p w14:paraId="26DFD34A"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73B975B4"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12" w:space="0" w:color="000000"/>
            </w:tcBorders>
            <w:vAlign w:val="center"/>
          </w:tcPr>
          <w:p w14:paraId="2CE56098" w14:textId="77777777" w:rsidR="00524FC6" w:rsidRPr="00BC4A65" w:rsidRDefault="00524FC6" w:rsidP="00792CAA">
            <w:pPr>
              <w:suppressAutoHyphens/>
              <w:kinsoku w:val="0"/>
              <w:wordWrap w:val="0"/>
              <w:overflowPunct w:val="0"/>
              <w:autoSpaceDE w:val="0"/>
              <w:autoSpaceDN w:val="0"/>
              <w:adjustRightInd w:val="0"/>
              <w:spacing w:line="334" w:lineRule="atLeast"/>
              <w:jc w:val="center"/>
              <w:textAlignment w:val="baseline"/>
              <w:rPr>
                <w:rFonts w:asciiTheme="minorEastAsia" w:hAnsiTheme="minorEastAsia" w:cs="Times New Roman"/>
                <w:spacing w:val="2"/>
                <w:kern w:val="0"/>
                <w:szCs w:val="21"/>
              </w:rPr>
            </w:pPr>
          </w:p>
        </w:tc>
        <w:tc>
          <w:tcPr>
            <w:tcW w:w="159" w:type="dxa"/>
            <w:gridSpan w:val="2"/>
            <w:vMerge/>
            <w:tcBorders>
              <w:left w:val="single" w:sz="12" w:space="0" w:color="000000"/>
              <w:bottom w:val="nil"/>
              <w:right w:val="nil"/>
            </w:tcBorders>
          </w:tcPr>
          <w:p w14:paraId="76B777C3"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122604" w:rsidRPr="00BC4A65" w14:paraId="4FEC7E3D" w14:textId="77777777" w:rsidTr="00A2135F">
        <w:trPr>
          <w:gridAfter w:val="1"/>
          <w:wAfter w:w="53" w:type="dxa"/>
        </w:trPr>
        <w:tc>
          <w:tcPr>
            <w:tcW w:w="2445" w:type="dxa"/>
            <w:vMerge/>
            <w:tcBorders>
              <w:left w:val="single" w:sz="12" w:space="0" w:color="000000"/>
              <w:right w:val="single" w:sz="12" w:space="0" w:color="000000"/>
            </w:tcBorders>
          </w:tcPr>
          <w:p w14:paraId="3146AA5C"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c>
          <w:tcPr>
            <w:tcW w:w="1913" w:type="dxa"/>
            <w:gridSpan w:val="3"/>
            <w:vMerge w:val="restart"/>
            <w:tcBorders>
              <w:top w:val="single" w:sz="4" w:space="0" w:color="000000"/>
              <w:left w:val="single" w:sz="12" w:space="0" w:color="000000"/>
              <w:right w:val="single" w:sz="4" w:space="0" w:color="000000"/>
            </w:tcBorders>
          </w:tcPr>
          <w:p w14:paraId="7F025F90"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すべての漁業協同組合等について取りまとめて記載</w:t>
            </w:r>
          </w:p>
        </w:tc>
        <w:tc>
          <w:tcPr>
            <w:tcW w:w="3827" w:type="dxa"/>
            <w:gridSpan w:val="6"/>
            <w:vMerge w:val="restart"/>
            <w:tcBorders>
              <w:top w:val="single" w:sz="4" w:space="0" w:color="000000"/>
              <w:left w:val="single" w:sz="4" w:space="0" w:color="000000"/>
              <w:right w:val="single" w:sz="4" w:space="0" w:color="000000"/>
            </w:tcBorders>
          </w:tcPr>
          <w:p w14:paraId="191916D8" w14:textId="77777777" w:rsidR="00524FC6" w:rsidRPr="00BC4A65" w:rsidRDefault="00524FC6" w:rsidP="00A2135F">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漁業協同組合等ごとに記載</w:t>
            </w:r>
          </w:p>
        </w:tc>
        <w:tc>
          <w:tcPr>
            <w:tcW w:w="106" w:type="dxa"/>
            <w:tcBorders>
              <w:top w:val="single" w:sz="4" w:space="0" w:color="auto"/>
              <w:left w:val="single" w:sz="12" w:space="0" w:color="000000"/>
              <w:bottom w:val="nil"/>
              <w:right w:val="nil"/>
            </w:tcBorders>
          </w:tcPr>
          <w:p w14:paraId="728E15F0"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r>
      <w:tr w:rsidR="00122604" w:rsidRPr="00BC4A65" w14:paraId="6D1EF1F8" w14:textId="77777777" w:rsidTr="00A2135F">
        <w:trPr>
          <w:trHeight w:val="360"/>
        </w:trPr>
        <w:tc>
          <w:tcPr>
            <w:tcW w:w="2445" w:type="dxa"/>
            <w:vMerge/>
            <w:tcBorders>
              <w:left w:val="single" w:sz="12" w:space="0" w:color="000000"/>
              <w:bottom w:val="nil"/>
              <w:right w:val="single" w:sz="12" w:space="0" w:color="000000"/>
            </w:tcBorders>
          </w:tcPr>
          <w:p w14:paraId="3EB3D349"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c>
          <w:tcPr>
            <w:tcW w:w="1913" w:type="dxa"/>
            <w:gridSpan w:val="3"/>
            <w:vMerge/>
            <w:tcBorders>
              <w:left w:val="single" w:sz="12" w:space="0" w:color="000000"/>
              <w:bottom w:val="nil"/>
              <w:right w:val="single" w:sz="4" w:space="0" w:color="000000"/>
            </w:tcBorders>
          </w:tcPr>
          <w:p w14:paraId="13BD6B4B"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c>
          <w:tcPr>
            <w:tcW w:w="3827" w:type="dxa"/>
            <w:gridSpan w:val="6"/>
            <w:vMerge/>
            <w:tcBorders>
              <w:left w:val="single" w:sz="4" w:space="0" w:color="000000"/>
              <w:bottom w:val="nil"/>
              <w:right w:val="single" w:sz="12" w:space="0" w:color="000000"/>
            </w:tcBorders>
          </w:tcPr>
          <w:p w14:paraId="64C9D291"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c>
          <w:tcPr>
            <w:tcW w:w="159" w:type="dxa"/>
            <w:gridSpan w:val="2"/>
            <w:vMerge w:val="restart"/>
            <w:tcBorders>
              <w:top w:val="nil"/>
              <w:left w:val="single" w:sz="12" w:space="0" w:color="000000"/>
              <w:right w:val="nil"/>
            </w:tcBorders>
          </w:tcPr>
          <w:p w14:paraId="2D9FF8F7"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r>
      <w:tr w:rsidR="00122604" w:rsidRPr="00BC4A65" w14:paraId="73AB4399" w14:textId="77777777" w:rsidTr="006B3D84">
        <w:trPr>
          <w:trHeight w:val="707"/>
        </w:trPr>
        <w:tc>
          <w:tcPr>
            <w:tcW w:w="2445" w:type="dxa"/>
            <w:vMerge w:val="restart"/>
            <w:tcBorders>
              <w:top w:val="single" w:sz="12" w:space="0" w:color="000000"/>
              <w:left w:val="single" w:sz="12" w:space="0" w:color="000000"/>
              <w:right w:val="single" w:sz="12" w:space="0" w:color="000000"/>
            </w:tcBorders>
          </w:tcPr>
          <w:p w14:paraId="5735B9EB"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漁業者と漁業協同組合等が共同で改善計画を作成</w:t>
            </w:r>
          </w:p>
          <w:p w14:paraId="432A4BE8"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p w14:paraId="48AECD76"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p w14:paraId="750CFAF6"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p w14:paraId="0E049A12"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p w14:paraId="61974AD3"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c>
          <w:tcPr>
            <w:tcW w:w="638" w:type="dxa"/>
            <w:tcBorders>
              <w:top w:val="single" w:sz="12" w:space="0" w:color="000000"/>
              <w:left w:val="single" w:sz="12" w:space="0" w:color="000000"/>
              <w:bottom w:val="nil"/>
              <w:right w:val="single" w:sz="4" w:space="0" w:color="000000"/>
            </w:tcBorders>
            <w:vAlign w:val="center"/>
          </w:tcPr>
          <w:p w14:paraId="041E79E4"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c>
          <w:tcPr>
            <w:tcW w:w="637" w:type="dxa"/>
            <w:tcBorders>
              <w:top w:val="single" w:sz="12" w:space="0" w:color="000000"/>
              <w:left w:val="single" w:sz="4" w:space="0" w:color="000000"/>
              <w:bottom w:val="nil"/>
              <w:right w:val="single" w:sz="4" w:space="0" w:color="000000"/>
            </w:tcBorders>
            <w:vAlign w:val="center"/>
          </w:tcPr>
          <w:p w14:paraId="2036CF43"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71B9EFFD"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0538B506"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6B85613F"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76F0A552"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p w14:paraId="09032950"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c>
          <w:tcPr>
            <w:tcW w:w="637" w:type="dxa"/>
            <w:tcBorders>
              <w:top w:val="single" w:sz="12" w:space="0" w:color="000000"/>
              <w:left w:val="single" w:sz="4" w:space="0" w:color="000000"/>
              <w:bottom w:val="nil"/>
              <w:right w:val="single" w:sz="4" w:space="0" w:color="000000"/>
            </w:tcBorders>
            <w:vAlign w:val="center"/>
          </w:tcPr>
          <w:p w14:paraId="5954928A"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4" w:space="0" w:color="000000"/>
            </w:tcBorders>
            <w:vAlign w:val="center"/>
          </w:tcPr>
          <w:p w14:paraId="1C86A5FB"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w:t>
            </w:r>
          </w:p>
        </w:tc>
        <w:tc>
          <w:tcPr>
            <w:tcW w:w="638" w:type="dxa"/>
            <w:tcBorders>
              <w:top w:val="single" w:sz="12" w:space="0" w:color="000000"/>
              <w:left w:val="single" w:sz="4" w:space="0" w:color="000000"/>
              <w:bottom w:val="nil"/>
              <w:right w:val="single" w:sz="12" w:space="0" w:color="000000"/>
            </w:tcBorders>
            <w:vAlign w:val="center"/>
          </w:tcPr>
          <w:p w14:paraId="749A4C99"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w:t>
            </w:r>
          </w:p>
        </w:tc>
        <w:tc>
          <w:tcPr>
            <w:tcW w:w="159" w:type="dxa"/>
            <w:gridSpan w:val="2"/>
            <w:vMerge/>
            <w:tcBorders>
              <w:left w:val="single" w:sz="12" w:space="0" w:color="000000"/>
              <w:right w:val="nil"/>
            </w:tcBorders>
          </w:tcPr>
          <w:p w14:paraId="5E796F2F"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122604" w:rsidRPr="00BC4A65" w14:paraId="277544CE" w14:textId="77777777" w:rsidTr="006B3D84">
        <w:trPr>
          <w:trHeight w:val="695"/>
        </w:trPr>
        <w:tc>
          <w:tcPr>
            <w:tcW w:w="2445" w:type="dxa"/>
            <w:vMerge/>
            <w:tcBorders>
              <w:left w:val="single" w:sz="12" w:space="0" w:color="000000"/>
              <w:right w:val="single" w:sz="12" w:space="0" w:color="000000"/>
            </w:tcBorders>
          </w:tcPr>
          <w:p w14:paraId="0C4D4982"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c>
          <w:tcPr>
            <w:tcW w:w="1913" w:type="dxa"/>
            <w:gridSpan w:val="3"/>
            <w:vMerge w:val="restart"/>
            <w:tcBorders>
              <w:top w:val="single" w:sz="4" w:space="0" w:color="000000"/>
              <w:left w:val="single" w:sz="12" w:space="0" w:color="000000"/>
              <w:right w:val="single" w:sz="4" w:space="0" w:color="000000"/>
            </w:tcBorders>
          </w:tcPr>
          <w:p w14:paraId="0C09BCB2"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すべての参加者について取りまとめて記載</w:t>
            </w:r>
          </w:p>
          <w:p w14:paraId="6C98C28A"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c>
          <w:tcPr>
            <w:tcW w:w="3827" w:type="dxa"/>
            <w:gridSpan w:val="6"/>
            <w:tcBorders>
              <w:top w:val="single" w:sz="4" w:space="0" w:color="000000"/>
              <w:left w:val="single" w:sz="4" w:space="0" w:color="000000"/>
              <w:bottom w:val="nil"/>
              <w:right w:val="single" w:sz="4" w:space="0" w:color="000000"/>
            </w:tcBorders>
          </w:tcPr>
          <w:p w14:paraId="3B6C2C15"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漁業者ごとに記載</w:t>
            </w:r>
            <w:r w:rsidRPr="00BC4A65">
              <w:rPr>
                <w:rFonts w:asciiTheme="minorEastAsia" w:hAnsiTheme="minorEastAsia" w:cs="Times New Roman"/>
                <w:kern w:val="0"/>
                <w:szCs w:val="21"/>
              </w:rPr>
              <w:t xml:space="preserve">            </w:t>
            </w:r>
          </w:p>
        </w:tc>
        <w:tc>
          <w:tcPr>
            <w:tcW w:w="159" w:type="dxa"/>
            <w:gridSpan w:val="2"/>
            <w:vMerge/>
            <w:tcBorders>
              <w:left w:val="single" w:sz="12" w:space="0" w:color="000000"/>
              <w:right w:val="nil"/>
            </w:tcBorders>
          </w:tcPr>
          <w:p w14:paraId="3FE3F686"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122604" w:rsidRPr="00BC4A65" w14:paraId="1FB11CC2" w14:textId="77777777" w:rsidTr="006B3D84">
        <w:trPr>
          <w:trHeight w:val="690"/>
        </w:trPr>
        <w:tc>
          <w:tcPr>
            <w:tcW w:w="2445" w:type="dxa"/>
            <w:vMerge/>
            <w:tcBorders>
              <w:left w:val="single" w:sz="12" w:space="0" w:color="000000"/>
              <w:right w:val="single" w:sz="12" w:space="0" w:color="000000"/>
            </w:tcBorders>
          </w:tcPr>
          <w:p w14:paraId="58DD494F"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c>
          <w:tcPr>
            <w:tcW w:w="1913" w:type="dxa"/>
            <w:gridSpan w:val="3"/>
            <w:vMerge/>
            <w:tcBorders>
              <w:left w:val="single" w:sz="12" w:space="0" w:color="000000"/>
              <w:right w:val="single" w:sz="4" w:space="0" w:color="000000"/>
            </w:tcBorders>
          </w:tcPr>
          <w:p w14:paraId="3C523790"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c>
          <w:tcPr>
            <w:tcW w:w="638" w:type="dxa"/>
            <w:tcBorders>
              <w:top w:val="single" w:sz="4" w:space="0" w:color="000000"/>
              <w:left w:val="single" w:sz="4" w:space="0" w:color="000000"/>
              <w:bottom w:val="nil"/>
              <w:right w:val="single" w:sz="4" w:space="0" w:color="000000"/>
            </w:tcBorders>
            <w:vAlign w:val="center"/>
          </w:tcPr>
          <w:p w14:paraId="392A5D50"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c>
          <w:tcPr>
            <w:tcW w:w="638" w:type="dxa"/>
            <w:tcBorders>
              <w:top w:val="single" w:sz="4" w:space="0" w:color="000000"/>
              <w:left w:val="single" w:sz="4" w:space="0" w:color="000000"/>
              <w:bottom w:val="nil"/>
              <w:right w:val="single" w:sz="4" w:space="0" w:color="000000"/>
            </w:tcBorders>
            <w:vAlign w:val="center"/>
          </w:tcPr>
          <w:p w14:paraId="294AA346"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c>
          <w:tcPr>
            <w:tcW w:w="638" w:type="dxa"/>
            <w:tcBorders>
              <w:top w:val="single" w:sz="4" w:space="0" w:color="000000"/>
              <w:left w:val="single" w:sz="4" w:space="0" w:color="000000"/>
              <w:bottom w:val="nil"/>
              <w:right w:val="single" w:sz="4" w:space="0" w:color="000000"/>
            </w:tcBorders>
            <w:vAlign w:val="center"/>
          </w:tcPr>
          <w:p w14:paraId="2F668CC5"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w:t>
            </w:r>
          </w:p>
        </w:tc>
        <w:tc>
          <w:tcPr>
            <w:tcW w:w="637" w:type="dxa"/>
            <w:tcBorders>
              <w:top w:val="single" w:sz="4" w:space="0" w:color="000000"/>
              <w:left w:val="single" w:sz="4" w:space="0" w:color="000000"/>
              <w:bottom w:val="nil"/>
              <w:right w:val="single" w:sz="4" w:space="0" w:color="000000"/>
            </w:tcBorders>
            <w:vAlign w:val="center"/>
          </w:tcPr>
          <w:p w14:paraId="0C334154"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w:t>
            </w:r>
          </w:p>
        </w:tc>
        <w:tc>
          <w:tcPr>
            <w:tcW w:w="638" w:type="dxa"/>
            <w:tcBorders>
              <w:top w:val="single" w:sz="4" w:space="0" w:color="000000"/>
              <w:left w:val="single" w:sz="4" w:space="0" w:color="000000"/>
              <w:bottom w:val="nil"/>
              <w:right w:val="single" w:sz="4" w:space="0" w:color="000000"/>
            </w:tcBorders>
            <w:vAlign w:val="center"/>
          </w:tcPr>
          <w:p w14:paraId="255DEC3D"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w:t>
            </w:r>
          </w:p>
        </w:tc>
        <w:tc>
          <w:tcPr>
            <w:tcW w:w="638" w:type="dxa"/>
            <w:tcBorders>
              <w:top w:val="single" w:sz="4" w:space="0" w:color="000000"/>
              <w:left w:val="single" w:sz="4" w:space="0" w:color="000000"/>
              <w:bottom w:val="nil"/>
              <w:right w:val="single" w:sz="12" w:space="0" w:color="000000"/>
            </w:tcBorders>
            <w:vAlign w:val="center"/>
          </w:tcPr>
          <w:p w14:paraId="1F3CA6E5"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Times New Roman"/>
                <w:kern w:val="0"/>
                <w:szCs w:val="21"/>
              </w:rPr>
              <w:t xml:space="preserve"> </w:t>
            </w:r>
            <w:r w:rsidRPr="00BC4A65">
              <w:rPr>
                <w:rFonts w:asciiTheme="minorEastAsia" w:hAnsiTheme="minorEastAsia" w:cs="ＭＳ 明朝" w:hint="eastAsia"/>
                <w:kern w:val="0"/>
                <w:szCs w:val="21"/>
              </w:rPr>
              <w:t>○</w:t>
            </w:r>
          </w:p>
        </w:tc>
        <w:tc>
          <w:tcPr>
            <w:tcW w:w="159" w:type="dxa"/>
            <w:gridSpan w:val="2"/>
            <w:vMerge/>
            <w:tcBorders>
              <w:left w:val="single" w:sz="12" w:space="0" w:color="000000"/>
              <w:right w:val="nil"/>
            </w:tcBorders>
          </w:tcPr>
          <w:p w14:paraId="74DB64A6"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6B3D84" w:rsidRPr="00BC4A65" w14:paraId="466F5DCA" w14:textId="77777777" w:rsidTr="006B3D84">
        <w:trPr>
          <w:trHeight w:val="557"/>
        </w:trPr>
        <w:tc>
          <w:tcPr>
            <w:tcW w:w="2445" w:type="dxa"/>
            <w:vMerge/>
            <w:tcBorders>
              <w:left w:val="single" w:sz="12" w:space="0" w:color="000000"/>
              <w:bottom w:val="single" w:sz="12" w:space="0" w:color="000000"/>
              <w:right w:val="single" w:sz="12" w:space="0" w:color="000000"/>
            </w:tcBorders>
          </w:tcPr>
          <w:p w14:paraId="68A8FA0B"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c>
          <w:tcPr>
            <w:tcW w:w="1913" w:type="dxa"/>
            <w:gridSpan w:val="3"/>
            <w:vMerge/>
            <w:tcBorders>
              <w:left w:val="single" w:sz="12" w:space="0" w:color="000000"/>
              <w:bottom w:val="single" w:sz="12" w:space="0" w:color="000000"/>
              <w:right w:val="single" w:sz="4" w:space="0" w:color="000000"/>
            </w:tcBorders>
          </w:tcPr>
          <w:p w14:paraId="358D6159"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c>
          <w:tcPr>
            <w:tcW w:w="3827" w:type="dxa"/>
            <w:gridSpan w:val="6"/>
            <w:tcBorders>
              <w:top w:val="single" w:sz="4" w:space="0" w:color="000000"/>
              <w:left w:val="single" w:sz="4" w:space="0" w:color="000000"/>
              <w:bottom w:val="single" w:sz="12" w:space="0" w:color="000000"/>
              <w:right w:val="single" w:sz="4" w:space="0" w:color="000000"/>
            </w:tcBorders>
          </w:tcPr>
          <w:p w14:paraId="0BDC55A6"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漁業協同組合等ごとに記載</w:t>
            </w:r>
          </w:p>
          <w:p w14:paraId="1ECE6B44" w14:textId="77777777" w:rsidR="00524FC6" w:rsidRPr="00BC4A65" w:rsidRDefault="00524FC6" w:rsidP="00524FC6">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Times New Roman"/>
                <w:spacing w:val="2"/>
                <w:kern w:val="0"/>
                <w:szCs w:val="21"/>
              </w:rPr>
            </w:pPr>
          </w:p>
        </w:tc>
        <w:tc>
          <w:tcPr>
            <w:tcW w:w="159" w:type="dxa"/>
            <w:gridSpan w:val="2"/>
            <w:vMerge/>
            <w:tcBorders>
              <w:left w:val="single" w:sz="12" w:space="0" w:color="000000"/>
              <w:bottom w:val="nil"/>
              <w:right w:val="nil"/>
            </w:tcBorders>
          </w:tcPr>
          <w:p w14:paraId="6FF5DEC0"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bl>
    <w:p w14:paraId="396DF9E8" w14:textId="77777777" w:rsidR="00524FC6" w:rsidRPr="00BC4A65" w:rsidRDefault="00524FC6" w:rsidP="00524FC6">
      <w:pPr>
        <w:overflowPunct w:val="0"/>
        <w:textAlignment w:val="baseline"/>
        <w:rPr>
          <w:rFonts w:asciiTheme="minorEastAsia" w:hAnsiTheme="minorEastAsia" w:cs="Times New Roman"/>
          <w:spacing w:val="2"/>
          <w:kern w:val="0"/>
          <w:szCs w:val="21"/>
        </w:rPr>
      </w:pPr>
    </w:p>
    <w:p w14:paraId="4B1905DC" w14:textId="77777777" w:rsidR="00524FC6" w:rsidRPr="00122604" w:rsidRDefault="00524FC6" w:rsidP="00524FC6">
      <w:pPr>
        <w:overflowPunct w:val="0"/>
        <w:textAlignment w:val="baseline"/>
        <w:rPr>
          <w:rFonts w:ascii="ＭＳ 明朝" w:eastAsia="ＭＳ 明朝" w:hAnsi="Times New Roman" w:cs="Times New Roman"/>
          <w:spacing w:val="2"/>
          <w:kern w:val="0"/>
          <w:szCs w:val="21"/>
        </w:rPr>
      </w:pPr>
    </w:p>
    <w:p w14:paraId="1A0294D4" w14:textId="77777777" w:rsidR="00524FC6" w:rsidRPr="00122604" w:rsidRDefault="00524FC6" w:rsidP="00524FC6">
      <w:pPr>
        <w:overflowPunct w:val="0"/>
        <w:textAlignment w:val="baseline"/>
        <w:rPr>
          <w:rFonts w:ascii="ＭＳ 明朝" w:eastAsia="ＭＳ 明朝" w:hAnsi="Times New Roman" w:cs="Times New Roman"/>
          <w:spacing w:val="2"/>
          <w:kern w:val="0"/>
          <w:szCs w:val="21"/>
        </w:rPr>
      </w:pPr>
    </w:p>
    <w:p w14:paraId="70143C90" w14:textId="77777777" w:rsidR="006B3D84" w:rsidRPr="00122604" w:rsidRDefault="006B3D84">
      <w:pPr>
        <w:widowControl/>
        <w:jc w:val="left"/>
        <w:rPr>
          <w:rFonts w:ascii="ＭＳ 明朝" w:eastAsia="ＭＳ 明朝" w:hAnsi="Times New Roman" w:cs="Times New Roman"/>
          <w:spacing w:val="2"/>
          <w:kern w:val="0"/>
          <w:szCs w:val="21"/>
        </w:rPr>
      </w:pPr>
      <w:r w:rsidRPr="00122604">
        <w:rPr>
          <w:rFonts w:ascii="ＭＳ 明朝" w:eastAsia="ＭＳ 明朝" w:hAnsi="Times New Roman" w:cs="Times New Roman"/>
          <w:spacing w:val="2"/>
          <w:kern w:val="0"/>
          <w:szCs w:val="21"/>
        </w:rPr>
        <w:br w:type="page"/>
      </w:r>
    </w:p>
    <w:p w14:paraId="53645F51" w14:textId="77777777" w:rsidR="00524FC6" w:rsidRPr="00122604" w:rsidRDefault="00524FC6" w:rsidP="00524FC6">
      <w:pPr>
        <w:overflowPunct w:val="0"/>
        <w:textAlignment w:val="baseline"/>
        <w:rPr>
          <w:rFonts w:ascii="ＭＳ 明朝" w:eastAsia="ＭＳ 明朝" w:hAnsi="Times New Roman" w:cs="Times New Roman"/>
          <w:spacing w:val="2"/>
          <w:kern w:val="0"/>
          <w:szCs w:val="21"/>
        </w:rPr>
      </w:pPr>
    </w:p>
    <w:p w14:paraId="4CA97BC5" w14:textId="77777777" w:rsidR="00524FC6" w:rsidRPr="00122604" w:rsidRDefault="00524FC6" w:rsidP="00524FC6">
      <w:pPr>
        <w:overflowPunct w:val="0"/>
        <w:textAlignment w:val="baseline"/>
        <w:rPr>
          <w:rFonts w:ascii="ＭＳ 明朝" w:eastAsia="ＭＳ 明朝" w:hAnsi="Times New Roman" w:cs="Times New Roman"/>
          <w:spacing w:val="2"/>
          <w:kern w:val="0"/>
          <w:szCs w:val="21"/>
        </w:rPr>
      </w:pPr>
    </w:p>
    <w:p w14:paraId="1CFE0A23" w14:textId="77777777" w:rsidR="00524FC6" w:rsidRPr="00122604" w:rsidRDefault="00524FC6" w:rsidP="00524FC6">
      <w:pPr>
        <w:overflowPunct w:val="0"/>
        <w:spacing w:line="256" w:lineRule="exact"/>
        <w:textAlignment w:val="baseline"/>
        <w:rPr>
          <w:rFonts w:ascii="ＭＳ 明朝" w:eastAsia="ＭＳ 明朝" w:hAnsi="Times New Roman" w:cs="Times New Roman"/>
          <w:spacing w:val="2"/>
          <w:kern w:val="0"/>
          <w:szCs w:val="21"/>
        </w:rPr>
      </w:pPr>
      <w:r w:rsidRPr="00122604">
        <w:rPr>
          <w:rFonts w:ascii="Times New Roman" w:eastAsia="ＭＳ 明朝" w:hAnsi="Times New Roman" w:cs="ＭＳ 明朝" w:hint="eastAsia"/>
          <w:kern w:val="0"/>
          <w:szCs w:val="21"/>
        </w:rPr>
        <w:t>（参考２）</w:t>
      </w:r>
    </w:p>
    <w:p w14:paraId="58D7A4D3" w14:textId="77777777" w:rsidR="00524FC6" w:rsidRPr="00122604" w:rsidRDefault="00524FC6" w:rsidP="00524FC6">
      <w:pPr>
        <w:overflowPunct w:val="0"/>
        <w:spacing w:line="256" w:lineRule="exact"/>
        <w:jc w:val="center"/>
        <w:textAlignment w:val="baseline"/>
        <w:rPr>
          <w:rFonts w:ascii="ＭＳ 明朝" w:eastAsia="ＭＳ 明朝" w:hAnsi="Times New Roman" w:cs="Times New Roman"/>
          <w:spacing w:val="2"/>
          <w:kern w:val="0"/>
          <w:szCs w:val="21"/>
        </w:rPr>
      </w:pPr>
      <w:r w:rsidRPr="00122604">
        <w:rPr>
          <w:rFonts w:ascii="ＭＳ 明朝" w:eastAsia="ＭＳ ゴシック" w:hAnsi="Times New Roman" w:cs="ＭＳ ゴシック" w:hint="eastAsia"/>
          <w:kern w:val="0"/>
          <w:sz w:val="28"/>
          <w:szCs w:val="28"/>
        </w:rPr>
        <w:t>申　請　書　提　出　先</w:t>
      </w:r>
    </w:p>
    <w:p w14:paraId="63DB10C3" w14:textId="77777777" w:rsidR="00524FC6" w:rsidRPr="00122604" w:rsidRDefault="00524FC6" w:rsidP="00524FC6">
      <w:pPr>
        <w:overflowPunct w:val="0"/>
        <w:spacing w:line="256" w:lineRule="exact"/>
        <w:textAlignment w:val="baseline"/>
        <w:rPr>
          <w:rFonts w:ascii="ＭＳ 明朝" w:eastAsia="ＭＳ 明朝" w:hAnsi="Times New Roman" w:cs="Times New Roman"/>
          <w:spacing w:val="2"/>
          <w:kern w:val="0"/>
          <w:szCs w:val="21"/>
        </w:rPr>
      </w:pPr>
    </w:p>
    <w:p w14:paraId="661EE812" w14:textId="77777777" w:rsidR="00524FC6" w:rsidRPr="00BC4A65" w:rsidRDefault="00524FC6" w:rsidP="00524FC6">
      <w:pPr>
        <w:overflowPunct w:val="0"/>
        <w:spacing w:line="256" w:lineRule="exact"/>
        <w:textAlignment w:val="baseline"/>
        <w:rPr>
          <w:rFonts w:asciiTheme="minorEastAsia" w:hAnsiTheme="minorEastAsia" w:cs="Times New Roman"/>
          <w:spacing w:val="2"/>
          <w:kern w:val="0"/>
          <w:szCs w:val="21"/>
        </w:rPr>
      </w:pPr>
      <w:r w:rsidRPr="00BC4A65">
        <w:rPr>
          <w:rFonts w:asciiTheme="minorEastAsia" w:hAnsiTheme="minorEastAsia" w:cs="ＭＳ ゴシック" w:hint="eastAsia"/>
          <w:kern w:val="0"/>
          <w:szCs w:val="21"/>
        </w:rPr>
        <w:t>１　単独で計画を作成する場合</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5102"/>
        <w:gridCol w:w="1488"/>
      </w:tblGrid>
      <w:tr w:rsidR="00122604" w:rsidRPr="00BC4A65" w14:paraId="46BBF352" w14:textId="77777777" w:rsidTr="00112729">
        <w:trPr>
          <w:trHeight w:val="489"/>
        </w:trPr>
        <w:tc>
          <w:tcPr>
            <w:tcW w:w="1701" w:type="dxa"/>
            <w:tcBorders>
              <w:top w:val="single" w:sz="12" w:space="0" w:color="000000"/>
              <w:left w:val="single" w:sz="12" w:space="0" w:color="000000"/>
              <w:bottom w:val="nil"/>
              <w:right w:val="single" w:sz="4" w:space="0" w:color="000000"/>
            </w:tcBorders>
            <w:vAlign w:val="center"/>
          </w:tcPr>
          <w:p w14:paraId="4AB9F592" w14:textId="77777777" w:rsidR="00524FC6" w:rsidRPr="00BC4A65" w:rsidRDefault="00524FC6" w:rsidP="00524FC6">
            <w:pPr>
              <w:suppressAutoHyphens/>
              <w:kinsoku w:val="0"/>
              <w:wordWrap w:val="0"/>
              <w:overflowPunct w:val="0"/>
              <w:autoSpaceDE w:val="0"/>
              <w:autoSpaceDN w:val="0"/>
              <w:adjustRightInd w:val="0"/>
              <w:spacing w:line="256" w:lineRule="exac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申　請　者</w:t>
            </w:r>
          </w:p>
        </w:tc>
        <w:tc>
          <w:tcPr>
            <w:tcW w:w="5102" w:type="dxa"/>
            <w:tcBorders>
              <w:top w:val="single" w:sz="12" w:space="0" w:color="000000"/>
              <w:left w:val="single" w:sz="4" w:space="0" w:color="000000"/>
              <w:bottom w:val="nil"/>
              <w:right w:val="single" w:sz="4" w:space="0" w:color="000000"/>
            </w:tcBorders>
            <w:vAlign w:val="center"/>
          </w:tcPr>
          <w:p w14:paraId="5B0EC59E" w14:textId="77777777" w:rsidR="00524FC6" w:rsidRPr="00BC4A65" w:rsidRDefault="00524FC6" w:rsidP="00524FC6">
            <w:pPr>
              <w:suppressAutoHyphens/>
              <w:kinsoku w:val="0"/>
              <w:wordWrap w:val="0"/>
              <w:overflowPunct w:val="0"/>
              <w:autoSpaceDE w:val="0"/>
              <w:autoSpaceDN w:val="0"/>
              <w:adjustRightInd w:val="0"/>
              <w:spacing w:line="256" w:lineRule="exac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形　　　　　態</w:t>
            </w:r>
          </w:p>
        </w:tc>
        <w:tc>
          <w:tcPr>
            <w:tcW w:w="1488" w:type="dxa"/>
            <w:tcBorders>
              <w:top w:val="single" w:sz="12" w:space="0" w:color="000000"/>
              <w:left w:val="single" w:sz="4" w:space="0" w:color="000000"/>
              <w:bottom w:val="nil"/>
              <w:right w:val="single" w:sz="12" w:space="0" w:color="000000"/>
            </w:tcBorders>
            <w:vAlign w:val="center"/>
          </w:tcPr>
          <w:p w14:paraId="60C02799" w14:textId="77777777" w:rsidR="00524FC6" w:rsidRPr="00BC4A65" w:rsidRDefault="00112729" w:rsidP="00112729">
            <w:pPr>
              <w:suppressAutoHyphens/>
              <w:kinsoku w:val="0"/>
              <w:wordWrap w:val="0"/>
              <w:overflowPunct w:val="0"/>
              <w:autoSpaceDE w:val="0"/>
              <w:autoSpaceDN w:val="0"/>
              <w:adjustRightInd w:val="0"/>
              <w:spacing w:line="256" w:lineRule="exac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提　出</w:t>
            </w:r>
            <w:r w:rsidR="00524FC6" w:rsidRPr="00BC4A65">
              <w:rPr>
                <w:rFonts w:asciiTheme="minorEastAsia" w:hAnsiTheme="minorEastAsia" w:cs="ＭＳ 明朝" w:hint="eastAsia"/>
                <w:kern w:val="0"/>
                <w:szCs w:val="21"/>
              </w:rPr>
              <w:t xml:space="preserve">　先</w:t>
            </w:r>
          </w:p>
        </w:tc>
      </w:tr>
      <w:tr w:rsidR="00122604" w:rsidRPr="00BC4A65" w14:paraId="7595D5DD" w14:textId="77777777" w:rsidTr="00112729">
        <w:trPr>
          <w:trHeight w:val="681"/>
        </w:trPr>
        <w:tc>
          <w:tcPr>
            <w:tcW w:w="1701" w:type="dxa"/>
            <w:tcBorders>
              <w:top w:val="single" w:sz="12" w:space="0" w:color="000000"/>
              <w:left w:val="single" w:sz="12" w:space="0" w:color="000000"/>
              <w:bottom w:val="nil"/>
              <w:right w:val="single" w:sz="4" w:space="0" w:color="000000"/>
            </w:tcBorders>
          </w:tcPr>
          <w:p w14:paraId="3372695B"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漁業者</w:t>
            </w:r>
          </w:p>
          <w:p w14:paraId="4740965C"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p>
        </w:tc>
        <w:tc>
          <w:tcPr>
            <w:tcW w:w="5102" w:type="dxa"/>
            <w:tcBorders>
              <w:top w:val="single" w:sz="12" w:space="0" w:color="000000"/>
              <w:left w:val="single" w:sz="4" w:space="0" w:color="000000"/>
              <w:bottom w:val="nil"/>
              <w:right w:val="single" w:sz="4" w:space="0" w:color="000000"/>
            </w:tcBorders>
          </w:tcPr>
          <w:p w14:paraId="13D51A25"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・政令指定業種の漁業を主として営む漁業者（以下　「政令指定漁業者」という。）</w:t>
            </w:r>
          </w:p>
        </w:tc>
        <w:tc>
          <w:tcPr>
            <w:tcW w:w="1488" w:type="dxa"/>
            <w:vMerge w:val="restart"/>
            <w:tcBorders>
              <w:top w:val="single" w:sz="12" w:space="0" w:color="000000"/>
              <w:left w:val="single" w:sz="4" w:space="0" w:color="000000"/>
              <w:right w:val="single" w:sz="12" w:space="0" w:color="000000"/>
            </w:tcBorders>
            <w:vAlign w:val="center"/>
          </w:tcPr>
          <w:p w14:paraId="7158C54C" w14:textId="77777777" w:rsidR="00524FC6" w:rsidRPr="00BC4A65" w:rsidRDefault="00524FC6" w:rsidP="006B3D84">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農林水産大臣</w:t>
            </w:r>
          </w:p>
        </w:tc>
      </w:tr>
      <w:tr w:rsidR="00122604" w:rsidRPr="00BC4A65" w14:paraId="75644DF2" w14:textId="77777777" w:rsidTr="00984ABA">
        <w:trPr>
          <w:trHeight w:val="1122"/>
        </w:trPr>
        <w:tc>
          <w:tcPr>
            <w:tcW w:w="1701" w:type="dxa"/>
            <w:tcBorders>
              <w:top w:val="dashed" w:sz="4" w:space="0" w:color="000000"/>
              <w:left w:val="single" w:sz="12" w:space="0" w:color="000000"/>
              <w:bottom w:val="nil"/>
              <w:right w:val="single" w:sz="4" w:space="0" w:color="000000"/>
            </w:tcBorders>
          </w:tcPr>
          <w:p w14:paraId="103A76CD"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漁業協同組合等</w:t>
            </w:r>
          </w:p>
          <w:p w14:paraId="2DEC3F29"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p>
        </w:tc>
        <w:tc>
          <w:tcPr>
            <w:tcW w:w="5102" w:type="dxa"/>
            <w:tcBorders>
              <w:top w:val="dashed" w:sz="4" w:space="0" w:color="000000"/>
              <w:left w:val="single" w:sz="4" w:space="0" w:color="000000"/>
              <w:bottom w:val="nil"/>
              <w:right w:val="single" w:sz="4" w:space="0" w:color="000000"/>
            </w:tcBorders>
          </w:tcPr>
          <w:p w14:paraId="5B3FD392"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・政令指定漁業者を構成員とするもの</w:t>
            </w:r>
          </w:p>
          <w:p w14:paraId="3AA47369"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・政令指定業種以外を主として営む者（以下「政令　指定外漁業者」という。）を構成員とするもので　あって、地区又は事業が二以上の県に及ぶもの</w:t>
            </w:r>
          </w:p>
        </w:tc>
        <w:tc>
          <w:tcPr>
            <w:tcW w:w="1488" w:type="dxa"/>
            <w:vMerge/>
            <w:tcBorders>
              <w:left w:val="single" w:sz="4" w:space="0" w:color="000000"/>
              <w:bottom w:val="nil"/>
              <w:right w:val="single" w:sz="12" w:space="0" w:color="000000"/>
            </w:tcBorders>
            <w:vAlign w:val="center"/>
          </w:tcPr>
          <w:p w14:paraId="51EC6826"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122604" w:rsidRPr="00BC4A65" w14:paraId="78D0DF4A" w14:textId="77777777" w:rsidTr="00984ABA">
        <w:trPr>
          <w:trHeight w:val="410"/>
        </w:trPr>
        <w:tc>
          <w:tcPr>
            <w:tcW w:w="1701" w:type="dxa"/>
            <w:tcBorders>
              <w:top w:val="double" w:sz="4" w:space="0" w:color="000000"/>
              <w:left w:val="single" w:sz="12" w:space="0" w:color="000000"/>
              <w:bottom w:val="nil"/>
              <w:right w:val="single" w:sz="4" w:space="0" w:color="000000"/>
            </w:tcBorders>
          </w:tcPr>
          <w:p w14:paraId="240F3C72" w14:textId="77777777" w:rsidR="00524FC6" w:rsidRPr="00BC4A65" w:rsidRDefault="00524FC6" w:rsidP="00112729">
            <w:pPr>
              <w:tabs>
                <w:tab w:val="left" w:pos="1125"/>
              </w:tabs>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漁業者</w:t>
            </w:r>
            <w:r w:rsidR="00112729" w:rsidRPr="00BC4A65">
              <w:rPr>
                <w:rFonts w:asciiTheme="minorEastAsia" w:hAnsiTheme="minorEastAsia" w:cs="ＭＳ 明朝"/>
                <w:kern w:val="0"/>
                <w:szCs w:val="21"/>
              </w:rPr>
              <w:tab/>
            </w:r>
          </w:p>
        </w:tc>
        <w:tc>
          <w:tcPr>
            <w:tcW w:w="5102" w:type="dxa"/>
            <w:tcBorders>
              <w:top w:val="double" w:sz="4" w:space="0" w:color="000000"/>
              <w:left w:val="single" w:sz="4" w:space="0" w:color="000000"/>
              <w:bottom w:val="nil"/>
              <w:right w:val="single" w:sz="4" w:space="0" w:color="000000"/>
            </w:tcBorders>
          </w:tcPr>
          <w:p w14:paraId="778E9AE2"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・政令指定外漁業者</w:t>
            </w:r>
          </w:p>
        </w:tc>
        <w:tc>
          <w:tcPr>
            <w:tcW w:w="1488" w:type="dxa"/>
            <w:vMerge w:val="restart"/>
            <w:tcBorders>
              <w:top w:val="double" w:sz="4" w:space="0" w:color="000000"/>
              <w:left w:val="single" w:sz="4" w:space="0" w:color="000000"/>
              <w:right w:val="single" w:sz="12" w:space="0" w:color="000000"/>
            </w:tcBorders>
            <w:vAlign w:val="center"/>
          </w:tcPr>
          <w:p w14:paraId="34D8B628" w14:textId="77777777" w:rsidR="00524FC6" w:rsidRPr="00BC4A65" w:rsidRDefault="00524FC6" w:rsidP="00112729">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都道府県知事</w:t>
            </w:r>
          </w:p>
        </w:tc>
      </w:tr>
      <w:tr w:rsidR="00112729" w:rsidRPr="00BC4A65" w14:paraId="2CF0D875" w14:textId="77777777" w:rsidTr="00984ABA">
        <w:trPr>
          <w:trHeight w:val="874"/>
        </w:trPr>
        <w:tc>
          <w:tcPr>
            <w:tcW w:w="1701" w:type="dxa"/>
            <w:tcBorders>
              <w:top w:val="dashed" w:sz="4" w:space="0" w:color="000000"/>
              <w:left w:val="single" w:sz="12" w:space="0" w:color="000000"/>
              <w:bottom w:val="single" w:sz="12" w:space="0" w:color="000000"/>
              <w:right w:val="single" w:sz="4" w:space="0" w:color="000000"/>
            </w:tcBorders>
          </w:tcPr>
          <w:p w14:paraId="00131405"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漁業協同組合等</w:t>
            </w:r>
          </w:p>
          <w:p w14:paraId="76F3BA49"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p>
        </w:tc>
        <w:tc>
          <w:tcPr>
            <w:tcW w:w="5102" w:type="dxa"/>
            <w:tcBorders>
              <w:top w:val="dashed" w:sz="4" w:space="0" w:color="000000"/>
              <w:left w:val="single" w:sz="4" w:space="0" w:color="000000"/>
              <w:bottom w:val="single" w:sz="12" w:space="0" w:color="000000"/>
              <w:right w:val="single" w:sz="4" w:space="0" w:color="000000"/>
            </w:tcBorders>
          </w:tcPr>
          <w:p w14:paraId="7F3E84BE" w14:textId="77777777" w:rsidR="00524FC6" w:rsidRPr="00BC4A65" w:rsidRDefault="00524FC6" w:rsidP="00112729">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・政令指定外漁業者を構成員とするものであって、　地区又は事業が一県内に限られるもの（地区組合　等）</w:t>
            </w:r>
          </w:p>
        </w:tc>
        <w:tc>
          <w:tcPr>
            <w:tcW w:w="1488" w:type="dxa"/>
            <w:vMerge/>
            <w:tcBorders>
              <w:left w:val="single" w:sz="4" w:space="0" w:color="000000"/>
              <w:bottom w:val="single" w:sz="12" w:space="0" w:color="000000"/>
              <w:right w:val="single" w:sz="12" w:space="0" w:color="000000"/>
            </w:tcBorders>
          </w:tcPr>
          <w:p w14:paraId="1C776F2D"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bl>
    <w:p w14:paraId="2EACC271" w14:textId="77777777" w:rsidR="00524FC6" w:rsidRPr="00BC4A65" w:rsidRDefault="00524FC6" w:rsidP="00524FC6">
      <w:pPr>
        <w:overflowPunct w:val="0"/>
        <w:spacing w:line="256" w:lineRule="exact"/>
        <w:textAlignment w:val="baseline"/>
        <w:rPr>
          <w:rFonts w:asciiTheme="minorEastAsia" w:hAnsiTheme="minorEastAsia" w:cs="Times New Roman"/>
          <w:spacing w:val="2"/>
          <w:kern w:val="0"/>
          <w:szCs w:val="21"/>
        </w:rPr>
      </w:pPr>
    </w:p>
    <w:p w14:paraId="34AC3CE6" w14:textId="77777777" w:rsidR="00524FC6" w:rsidRPr="00BC4A65" w:rsidRDefault="00524FC6" w:rsidP="00524FC6">
      <w:pPr>
        <w:overflowPunct w:val="0"/>
        <w:spacing w:line="256" w:lineRule="exact"/>
        <w:textAlignment w:val="baseline"/>
        <w:rPr>
          <w:rFonts w:asciiTheme="minorEastAsia" w:hAnsiTheme="minorEastAsia" w:cs="Times New Roman"/>
          <w:spacing w:val="2"/>
          <w:kern w:val="0"/>
          <w:szCs w:val="21"/>
        </w:rPr>
      </w:pPr>
      <w:r w:rsidRPr="00BC4A65">
        <w:rPr>
          <w:rFonts w:asciiTheme="minorEastAsia" w:hAnsiTheme="minorEastAsia" w:cs="ＭＳ ゴシック" w:hint="eastAsia"/>
          <w:kern w:val="0"/>
          <w:szCs w:val="21"/>
        </w:rPr>
        <w:t>２　共同で計画を作成する場合</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5102"/>
        <w:gridCol w:w="1488"/>
      </w:tblGrid>
      <w:tr w:rsidR="00122604" w:rsidRPr="00BC4A65" w14:paraId="0C1D5953" w14:textId="77777777" w:rsidTr="00112729">
        <w:trPr>
          <w:trHeight w:val="527"/>
        </w:trPr>
        <w:tc>
          <w:tcPr>
            <w:tcW w:w="1701" w:type="dxa"/>
            <w:tcBorders>
              <w:top w:val="single" w:sz="12" w:space="0" w:color="000000"/>
              <w:left w:val="single" w:sz="12" w:space="0" w:color="000000"/>
              <w:bottom w:val="nil"/>
              <w:right w:val="single" w:sz="4" w:space="0" w:color="000000"/>
            </w:tcBorders>
            <w:vAlign w:val="center"/>
          </w:tcPr>
          <w:p w14:paraId="4EA900D8" w14:textId="77777777" w:rsidR="00524FC6" w:rsidRPr="00BC4A65" w:rsidRDefault="00112729" w:rsidP="00112729">
            <w:pPr>
              <w:tabs>
                <w:tab w:val="center" w:pos="798"/>
              </w:tabs>
              <w:suppressAutoHyphens/>
              <w:kinsoku w:val="0"/>
              <w:wordWrap w:val="0"/>
              <w:overflowPunct w:val="0"/>
              <w:autoSpaceDE w:val="0"/>
              <w:autoSpaceDN w:val="0"/>
              <w:adjustRightInd w:val="0"/>
              <w:spacing w:line="256" w:lineRule="exact"/>
              <w:textAlignment w:val="baseline"/>
              <w:rPr>
                <w:rFonts w:asciiTheme="minorEastAsia" w:hAnsiTheme="minorEastAsia" w:cs="Times New Roman"/>
                <w:spacing w:val="2"/>
                <w:kern w:val="0"/>
                <w:szCs w:val="21"/>
              </w:rPr>
            </w:pPr>
            <w:r w:rsidRPr="00BC4A65">
              <w:rPr>
                <w:rFonts w:asciiTheme="minorEastAsia" w:hAnsiTheme="minorEastAsia" w:cs="ＭＳ 明朝"/>
                <w:kern w:val="0"/>
                <w:szCs w:val="21"/>
              </w:rPr>
              <w:tab/>
            </w:r>
            <w:r w:rsidR="00524FC6" w:rsidRPr="00BC4A65">
              <w:rPr>
                <w:rFonts w:asciiTheme="minorEastAsia" w:hAnsiTheme="minorEastAsia" w:cs="ＭＳ 明朝" w:hint="eastAsia"/>
                <w:kern w:val="0"/>
                <w:szCs w:val="21"/>
              </w:rPr>
              <w:t>申　請　者</w:t>
            </w:r>
          </w:p>
        </w:tc>
        <w:tc>
          <w:tcPr>
            <w:tcW w:w="5102" w:type="dxa"/>
            <w:tcBorders>
              <w:top w:val="single" w:sz="12" w:space="0" w:color="000000"/>
              <w:left w:val="single" w:sz="4" w:space="0" w:color="000000"/>
              <w:bottom w:val="nil"/>
              <w:right w:val="single" w:sz="4" w:space="0" w:color="000000"/>
            </w:tcBorders>
            <w:vAlign w:val="center"/>
          </w:tcPr>
          <w:p w14:paraId="44924EA3" w14:textId="77777777" w:rsidR="00524FC6" w:rsidRPr="00BC4A65" w:rsidRDefault="00524FC6" w:rsidP="00524FC6">
            <w:pPr>
              <w:suppressAutoHyphens/>
              <w:kinsoku w:val="0"/>
              <w:wordWrap w:val="0"/>
              <w:overflowPunct w:val="0"/>
              <w:autoSpaceDE w:val="0"/>
              <w:autoSpaceDN w:val="0"/>
              <w:adjustRightInd w:val="0"/>
              <w:spacing w:line="256" w:lineRule="exac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形　　　　　態</w:t>
            </w:r>
          </w:p>
        </w:tc>
        <w:tc>
          <w:tcPr>
            <w:tcW w:w="1488" w:type="dxa"/>
            <w:tcBorders>
              <w:top w:val="single" w:sz="12" w:space="0" w:color="000000"/>
              <w:left w:val="single" w:sz="4" w:space="0" w:color="000000"/>
              <w:bottom w:val="nil"/>
              <w:right w:val="single" w:sz="12" w:space="0" w:color="000000"/>
            </w:tcBorders>
            <w:vAlign w:val="center"/>
          </w:tcPr>
          <w:p w14:paraId="3BDF99D5" w14:textId="77777777" w:rsidR="00524FC6" w:rsidRPr="00BC4A65" w:rsidRDefault="00524FC6" w:rsidP="00524FC6">
            <w:pPr>
              <w:suppressAutoHyphens/>
              <w:kinsoku w:val="0"/>
              <w:wordWrap w:val="0"/>
              <w:overflowPunct w:val="0"/>
              <w:autoSpaceDE w:val="0"/>
              <w:autoSpaceDN w:val="0"/>
              <w:adjustRightInd w:val="0"/>
              <w:spacing w:line="256" w:lineRule="exact"/>
              <w:jc w:val="center"/>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提　出　先</w:t>
            </w:r>
          </w:p>
        </w:tc>
      </w:tr>
      <w:tr w:rsidR="00122604" w:rsidRPr="00BC4A65" w14:paraId="480E77F9" w14:textId="77777777" w:rsidTr="00112729">
        <w:trPr>
          <w:trHeight w:val="878"/>
        </w:trPr>
        <w:tc>
          <w:tcPr>
            <w:tcW w:w="1701" w:type="dxa"/>
            <w:tcBorders>
              <w:top w:val="single" w:sz="12" w:space="0" w:color="000000"/>
              <w:left w:val="single" w:sz="12" w:space="0" w:color="000000"/>
              <w:bottom w:val="nil"/>
              <w:right w:val="single" w:sz="4" w:space="0" w:color="000000"/>
            </w:tcBorders>
          </w:tcPr>
          <w:p w14:paraId="5CF86991" w14:textId="77777777" w:rsidR="00524FC6" w:rsidRPr="00BC4A65" w:rsidRDefault="00524FC6" w:rsidP="00112729">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複数の漁業者</w:t>
            </w:r>
          </w:p>
        </w:tc>
        <w:tc>
          <w:tcPr>
            <w:tcW w:w="5102" w:type="dxa"/>
            <w:tcBorders>
              <w:top w:val="single" w:sz="12" w:space="0" w:color="000000"/>
              <w:left w:val="single" w:sz="4" w:space="0" w:color="000000"/>
              <w:bottom w:val="nil"/>
              <w:right w:val="single" w:sz="4" w:space="0" w:color="000000"/>
            </w:tcBorders>
          </w:tcPr>
          <w:p w14:paraId="40F6C428"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・代表者に政令指定漁業者が含まれる場合</w:t>
            </w:r>
          </w:p>
          <w:p w14:paraId="55CFFC42"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・代表者が政令指定外漁業者であって、代表者の住　所地が二以上の県に及ぶもの</w:t>
            </w:r>
          </w:p>
        </w:tc>
        <w:tc>
          <w:tcPr>
            <w:tcW w:w="1488" w:type="dxa"/>
            <w:vMerge w:val="restart"/>
            <w:tcBorders>
              <w:top w:val="single" w:sz="12" w:space="0" w:color="000000"/>
              <w:left w:val="single" w:sz="4" w:space="0" w:color="000000"/>
              <w:right w:val="single" w:sz="12" w:space="0" w:color="000000"/>
            </w:tcBorders>
            <w:vAlign w:val="center"/>
          </w:tcPr>
          <w:p w14:paraId="270D65FE" w14:textId="77777777" w:rsidR="00524FC6" w:rsidRPr="00BC4A65" w:rsidRDefault="00524FC6" w:rsidP="00112729">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農林水産大臣</w:t>
            </w:r>
          </w:p>
        </w:tc>
      </w:tr>
      <w:tr w:rsidR="00122604" w:rsidRPr="00BC4A65" w14:paraId="742B2799" w14:textId="77777777" w:rsidTr="00984ABA">
        <w:trPr>
          <w:trHeight w:val="1384"/>
        </w:trPr>
        <w:tc>
          <w:tcPr>
            <w:tcW w:w="1701" w:type="dxa"/>
            <w:tcBorders>
              <w:top w:val="dashed" w:sz="4" w:space="0" w:color="000000"/>
              <w:left w:val="single" w:sz="12" w:space="0" w:color="000000"/>
              <w:bottom w:val="nil"/>
              <w:right w:val="single" w:sz="4" w:space="0" w:color="000000"/>
            </w:tcBorders>
          </w:tcPr>
          <w:p w14:paraId="6E1D55DC" w14:textId="77777777" w:rsidR="00524FC6" w:rsidRPr="00BC4A65" w:rsidRDefault="00524FC6" w:rsidP="00112729">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漁業者と漁業協同組合等</w:t>
            </w:r>
          </w:p>
        </w:tc>
        <w:tc>
          <w:tcPr>
            <w:tcW w:w="5102" w:type="dxa"/>
            <w:tcBorders>
              <w:top w:val="dashed" w:sz="4" w:space="0" w:color="000000"/>
              <w:left w:val="single" w:sz="4" w:space="0" w:color="000000"/>
              <w:bottom w:val="nil"/>
              <w:right w:val="single" w:sz="4" w:space="0" w:color="000000"/>
            </w:tcBorders>
          </w:tcPr>
          <w:p w14:paraId="7673C0EB"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・代表者に政令指定漁業者又は地区組合等以外の団　体が含まれる場合</w:t>
            </w:r>
          </w:p>
          <w:p w14:paraId="51BCFC11"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・代表者が政令指定外漁業者又は地区組合等であっ　て、代表者の住所地、地区又は事業が二以上の県　に及ぶ場合</w:t>
            </w:r>
          </w:p>
        </w:tc>
        <w:tc>
          <w:tcPr>
            <w:tcW w:w="1488" w:type="dxa"/>
            <w:vMerge/>
            <w:tcBorders>
              <w:left w:val="single" w:sz="4" w:space="0" w:color="000000"/>
              <w:right w:val="single" w:sz="12" w:space="0" w:color="000000"/>
            </w:tcBorders>
          </w:tcPr>
          <w:p w14:paraId="5A1F0C63"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122604" w:rsidRPr="00BC4A65" w14:paraId="49647135" w14:textId="77777777" w:rsidTr="00984ABA">
        <w:trPr>
          <w:trHeight w:val="836"/>
        </w:trPr>
        <w:tc>
          <w:tcPr>
            <w:tcW w:w="1701" w:type="dxa"/>
            <w:tcBorders>
              <w:top w:val="dashed" w:sz="4" w:space="0" w:color="000000"/>
              <w:left w:val="single" w:sz="12" w:space="0" w:color="000000"/>
              <w:bottom w:val="nil"/>
              <w:right w:val="single" w:sz="4" w:space="0" w:color="000000"/>
            </w:tcBorders>
          </w:tcPr>
          <w:p w14:paraId="369B1F87" w14:textId="77777777" w:rsidR="00524FC6" w:rsidRPr="00BC4A65" w:rsidRDefault="00524FC6" w:rsidP="00112729">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複数の漁業協同組合等</w:t>
            </w:r>
          </w:p>
        </w:tc>
        <w:tc>
          <w:tcPr>
            <w:tcW w:w="5102" w:type="dxa"/>
            <w:tcBorders>
              <w:top w:val="dashed" w:sz="4" w:space="0" w:color="000000"/>
              <w:left w:val="single" w:sz="4" w:space="0" w:color="000000"/>
              <w:bottom w:val="nil"/>
              <w:right w:val="single" w:sz="4" w:space="0" w:color="000000"/>
            </w:tcBorders>
          </w:tcPr>
          <w:p w14:paraId="78155D20"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・代表者に地区組合等以外の団体が含まれる場合</w:t>
            </w:r>
          </w:p>
          <w:p w14:paraId="66A281B8" w14:textId="77777777" w:rsidR="00524FC6" w:rsidRPr="00BC4A65" w:rsidRDefault="00524FC6" w:rsidP="00112729">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・代表者が地区組合等であって、代表者の地区又は　事業が二以上の県に及ぶ場合</w:t>
            </w:r>
          </w:p>
        </w:tc>
        <w:tc>
          <w:tcPr>
            <w:tcW w:w="1488" w:type="dxa"/>
            <w:vMerge/>
            <w:tcBorders>
              <w:left w:val="single" w:sz="4" w:space="0" w:color="000000"/>
              <w:bottom w:val="nil"/>
              <w:right w:val="single" w:sz="12" w:space="0" w:color="000000"/>
            </w:tcBorders>
          </w:tcPr>
          <w:p w14:paraId="03575BAB"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122604" w:rsidRPr="00BC4A65" w14:paraId="7318698F" w14:textId="77777777" w:rsidTr="00984ABA">
        <w:trPr>
          <w:trHeight w:val="686"/>
        </w:trPr>
        <w:tc>
          <w:tcPr>
            <w:tcW w:w="1701" w:type="dxa"/>
            <w:tcBorders>
              <w:top w:val="double" w:sz="4" w:space="0" w:color="000000"/>
              <w:left w:val="single" w:sz="12" w:space="0" w:color="000000"/>
              <w:bottom w:val="nil"/>
              <w:right w:val="single" w:sz="4" w:space="0" w:color="000000"/>
            </w:tcBorders>
          </w:tcPr>
          <w:p w14:paraId="2D57E009" w14:textId="77777777" w:rsidR="00524FC6" w:rsidRPr="00BC4A65" w:rsidRDefault="00524FC6" w:rsidP="00984ABA">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複数の漁業者</w:t>
            </w:r>
          </w:p>
        </w:tc>
        <w:tc>
          <w:tcPr>
            <w:tcW w:w="5102" w:type="dxa"/>
            <w:tcBorders>
              <w:top w:val="double" w:sz="4" w:space="0" w:color="000000"/>
              <w:left w:val="single" w:sz="4" w:space="0" w:color="000000"/>
              <w:bottom w:val="nil"/>
              <w:right w:val="single" w:sz="4" w:space="0" w:color="000000"/>
            </w:tcBorders>
          </w:tcPr>
          <w:p w14:paraId="1F3A94AF" w14:textId="77777777" w:rsidR="00524FC6" w:rsidRPr="00BC4A65" w:rsidRDefault="00524FC6" w:rsidP="00984ABA">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・代表者が政令指定外漁業者であって、すべての代　表者の住所地が同一都道府県である場合</w:t>
            </w:r>
          </w:p>
        </w:tc>
        <w:tc>
          <w:tcPr>
            <w:tcW w:w="1488" w:type="dxa"/>
            <w:vMerge w:val="restart"/>
            <w:tcBorders>
              <w:top w:val="double" w:sz="4" w:space="0" w:color="000000"/>
              <w:left w:val="single" w:sz="4" w:space="0" w:color="000000"/>
              <w:right w:val="single" w:sz="12" w:space="0" w:color="000000"/>
            </w:tcBorders>
            <w:vAlign w:val="center"/>
          </w:tcPr>
          <w:p w14:paraId="2566C821" w14:textId="77777777" w:rsidR="00524FC6" w:rsidRPr="00BC4A65" w:rsidRDefault="00524FC6" w:rsidP="00984ABA">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都道府県知事</w:t>
            </w:r>
          </w:p>
        </w:tc>
      </w:tr>
      <w:tr w:rsidR="00122604" w:rsidRPr="00BC4A65" w14:paraId="1498531E" w14:textId="77777777" w:rsidTr="00984ABA">
        <w:trPr>
          <w:trHeight w:val="973"/>
        </w:trPr>
        <w:tc>
          <w:tcPr>
            <w:tcW w:w="1701" w:type="dxa"/>
            <w:tcBorders>
              <w:top w:val="dashed" w:sz="4" w:space="0" w:color="000000"/>
              <w:left w:val="single" w:sz="12" w:space="0" w:color="000000"/>
              <w:bottom w:val="nil"/>
              <w:right w:val="single" w:sz="4" w:space="0" w:color="000000"/>
            </w:tcBorders>
          </w:tcPr>
          <w:p w14:paraId="0A968F69" w14:textId="77777777" w:rsidR="00524FC6" w:rsidRPr="00BC4A65" w:rsidRDefault="00524FC6" w:rsidP="00984ABA">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漁業者と漁業協同組合等</w:t>
            </w:r>
          </w:p>
        </w:tc>
        <w:tc>
          <w:tcPr>
            <w:tcW w:w="5102" w:type="dxa"/>
            <w:tcBorders>
              <w:top w:val="dashed" w:sz="4" w:space="0" w:color="000000"/>
              <w:left w:val="single" w:sz="4" w:space="0" w:color="000000"/>
              <w:bottom w:val="nil"/>
              <w:right w:val="single" w:sz="4" w:space="0" w:color="000000"/>
            </w:tcBorders>
          </w:tcPr>
          <w:p w14:paraId="4D085761"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・代表者が政令指定外漁業者又は地区組合等であっ　て、すべての代表者の住所地、地区又は事業が同　一都道府県である場合</w:t>
            </w:r>
          </w:p>
        </w:tc>
        <w:tc>
          <w:tcPr>
            <w:tcW w:w="1488" w:type="dxa"/>
            <w:vMerge/>
            <w:tcBorders>
              <w:left w:val="single" w:sz="4" w:space="0" w:color="000000"/>
              <w:right w:val="single" w:sz="12" w:space="0" w:color="000000"/>
            </w:tcBorders>
          </w:tcPr>
          <w:p w14:paraId="540D12D5"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r w:rsidR="00691642" w:rsidRPr="00BC4A65" w14:paraId="0D6002FD" w14:textId="77777777" w:rsidTr="00691642">
        <w:trPr>
          <w:trHeight w:val="661"/>
        </w:trPr>
        <w:tc>
          <w:tcPr>
            <w:tcW w:w="1701" w:type="dxa"/>
            <w:tcBorders>
              <w:top w:val="dashed" w:sz="4" w:space="0" w:color="000000"/>
              <w:left w:val="single" w:sz="12" w:space="0" w:color="000000"/>
              <w:bottom w:val="single" w:sz="12" w:space="0" w:color="000000"/>
              <w:right w:val="single" w:sz="4" w:space="0" w:color="000000"/>
            </w:tcBorders>
          </w:tcPr>
          <w:p w14:paraId="32B9624B" w14:textId="77777777" w:rsidR="00524FC6" w:rsidRPr="00BC4A65" w:rsidRDefault="00524FC6" w:rsidP="00984ABA">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複数の漁業協同組合</w:t>
            </w:r>
          </w:p>
        </w:tc>
        <w:tc>
          <w:tcPr>
            <w:tcW w:w="5102" w:type="dxa"/>
            <w:tcBorders>
              <w:top w:val="dashed" w:sz="4" w:space="0" w:color="000000"/>
              <w:left w:val="single" w:sz="4" w:space="0" w:color="000000"/>
              <w:bottom w:val="single" w:sz="12" w:space="0" w:color="000000"/>
              <w:right w:val="single" w:sz="4" w:space="0" w:color="000000"/>
            </w:tcBorders>
          </w:tcPr>
          <w:p w14:paraId="0CFC9A29"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r w:rsidRPr="00BC4A65">
              <w:rPr>
                <w:rFonts w:asciiTheme="minorEastAsia" w:hAnsiTheme="minorEastAsia" w:cs="ＭＳ 明朝" w:hint="eastAsia"/>
                <w:kern w:val="0"/>
                <w:szCs w:val="21"/>
              </w:rPr>
              <w:t>・代表者が地区組合等であって、すべての代表者の　地区又は事業が同一都道府県である場合</w:t>
            </w:r>
          </w:p>
          <w:p w14:paraId="51B2D23D" w14:textId="77777777" w:rsidR="00524FC6" w:rsidRPr="00BC4A65" w:rsidRDefault="00524FC6" w:rsidP="00524FC6">
            <w:pPr>
              <w:suppressAutoHyphens/>
              <w:kinsoku w:val="0"/>
              <w:wordWrap w:val="0"/>
              <w:overflowPunct w:val="0"/>
              <w:autoSpaceDE w:val="0"/>
              <w:autoSpaceDN w:val="0"/>
              <w:adjustRightInd w:val="0"/>
              <w:spacing w:line="256" w:lineRule="exact"/>
              <w:jc w:val="left"/>
              <w:textAlignment w:val="baseline"/>
              <w:rPr>
                <w:rFonts w:asciiTheme="minorEastAsia" w:hAnsiTheme="minorEastAsia" w:cs="Times New Roman"/>
                <w:spacing w:val="2"/>
                <w:kern w:val="0"/>
                <w:szCs w:val="21"/>
              </w:rPr>
            </w:pPr>
          </w:p>
        </w:tc>
        <w:tc>
          <w:tcPr>
            <w:tcW w:w="1488" w:type="dxa"/>
            <w:vMerge/>
            <w:tcBorders>
              <w:left w:val="single" w:sz="4" w:space="0" w:color="000000"/>
              <w:bottom w:val="single" w:sz="12" w:space="0" w:color="000000"/>
              <w:right w:val="single" w:sz="12" w:space="0" w:color="000000"/>
            </w:tcBorders>
          </w:tcPr>
          <w:p w14:paraId="5438429A" w14:textId="77777777" w:rsidR="00524FC6" w:rsidRPr="00BC4A65" w:rsidRDefault="00524FC6" w:rsidP="00524FC6">
            <w:pPr>
              <w:autoSpaceDE w:val="0"/>
              <w:autoSpaceDN w:val="0"/>
              <w:adjustRightInd w:val="0"/>
              <w:jc w:val="left"/>
              <w:rPr>
                <w:rFonts w:asciiTheme="minorEastAsia" w:hAnsiTheme="minorEastAsia" w:cs="Times New Roman"/>
                <w:spacing w:val="2"/>
                <w:kern w:val="0"/>
                <w:szCs w:val="21"/>
              </w:rPr>
            </w:pPr>
          </w:p>
        </w:tc>
      </w:tr>
    </w:tbl>
    <w:p w14:paraId="375F4CBF" w14:textId="77777777" w:rsidR="00EF65D3" w:rsidRPr="00BC4A65" w:rsidRDefault="00EF65D3">
      <w:pPr>
        <w:widowControl/>
        <w:jc w:val="left"/>
        <w:rPr>
          <w:rFonts w:asciiTheme="minorEastAsia" w:hAnsiTheme="minorEastAsia" w:cs="ＭＳ 明朝"/>
          <w:kern w:val="0"/>
          <w:szCs w:val="21"/>
        </w:rPr>
      </w:pPr>
    </w:p>
    <w:p w14:paraId="5E101500" w14:textId="77777777" w:rsidR="00EF65D3" w:rsidRPr="00BC4A65" w:rsidRDefault="00EF65D3" w:rsidP="00EF65D3">
      <w:pPr>
        <w:rPr>
          <w:rFonts w:asciiTheme="minorEastAsia" w:hAnsiTheme="minorEastAsia" w:cs="ＭＳ 明朝"/>
          <w:szCs w:val="21"/>
        </w:rPr>
      </w:pPr>
    </w:p>
    <w:p w14:paraId="2A028422" w14:textId="77777777" w:rsidR="00EF65D3" w:rsidRPr="00BC4A65" w:rsidRDefault="00EF65D3">
      <w:pPr>
        <w:widowControl/>
        <w:jc w:val="left"/>
        <w:rPr>
          <w:rFonts w:asciiTheme="minorEastAsia" w:hAnsiTheme="minorEastAsia" w:cs="ＭＳ 明朝"/>
          <w:szCs w:val="21"/>
        </w:rPr>
      </w:pPr>
      <w:r w:rsidRPr="00BC4A65">
        <w:rPr>
          <w:rFonts w:asciiTheme="minorEastAsia" w:hAnsiTheme="minorEastAsia" w:cs="ＭＳ 明朝"/>
          <w:szCs w:val="21"/>
        </w:rPr>
        <w:br w:type="page"/>
      </w:r>
    </w:p>
    <w:tbl>
      <w:tblPr>
        <w:tblW w:w="10320" w:type="dxa"/>
        <w:tblCellMar>
          <w:left w:w="99" w:type="dxa"/>
          <w:right w:w="99" w:type="dxa"/>
        </w:tblCellMar>
        <w:tblLook w:val="04A0" w:firstRow="1" w:lastRow="0" w:firstColumn="1" w:lastColumn="0" w:noHBand="0" w:noVBand="1"/>
      </w:tblPr>
      <w:tblGrid>
        <w:gridCol w:w="320"/>
        <w:gridCol w:w="1080"/>
        <w:gridCol w:w="1080"/>
        <w:gridCol w:w="1080"/>
        <w:gridCol w:w="1080"/>
        <w:gridCol w:w="1080"/>
        <w:gridCol w:w="1080"/>
        <w:gridCol w:w="1080"/>
        <w:gridCol w:w="1080"/>
        <w:gridCol w:w="1040"/>
        <w:gridCol w:w="320"/>
      </w:tblGrid>
      <w:tr w:rsidR="00122604" w:rsidRPr="00122604" w14:paraId="100F6AFC" w14:textId="77777777" w:rsidTr="00EF65D3">
        <w:trPr>
          <w:trHeight w:val="285"/>
        </w:trPr>
        <w:tc>
          <w:tcPr>
            <w:tcW w:w="320" w:type="dxa"/>
            <w:tcBorders>
              <w:top w:val="nil"/>
              <w:left w:val="nil"/>
              <w:bottom w:val="nil"/>
              <w:right w:val="nil"/>
            </w:tcBorders>
            <w:noWrap/>
            <w:vAlign w:val="center"/>
            <w:hideMark/>
          </w:tcPr>
          <w:p w14:paraId="3D93CBBE"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bookmarkStart w:id="0" w:name="RANGE!A1:K38"/>
            <w:bookmarkEnd w:id="0"/>
          </w:p>
        </w:tc>
        <w:tc>
          <w:tcPr>
            <w:tcW w:w="9680" w:type="dxa"/>
            <w:gridSpan w:val="9"/>
            <w:tcBorders>
              <w:top w:val="nil"/>
              <w:left w:val="nil"/>
              <w:bottom w:val="nil"/>
              <w:right w:val="nil"/>
            </w:tcBorders>
            <w:noWrap/>
            <w:vAlign w:val="center"/>
            <w:hideMark/>
          </w:tcPr>
          <w:p w14:paraId="69FC051F"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（参考３）</w:t>
            </w:r>
          </w:p>
        </w:tc>
        <w:tc>
          <w:tcPr>
            <w:tcW w:w="320" w:type="dxa"/>
            <w:tcBorders>
              <w:top w:val="nil"/>
              <w:left w:val="nil"/>
              <w:bottom w:val="nil"/>
              <w:right w:val="nil"/>
            </w:tcBorders>
            <w:noWrap/>
            <w:vAlign w:val="center"/>
            <w:hideMark/>
          </w:tcPr>
          <w:p w14:paraId="045D72F2"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71D42C8E" w14:textId="77777777" w:rsidTr="00EF65D3">
        <w:trPr>
          <w:trHeight w:val="285"/>
        </w:trPr>
        <w:tc>
          <w:tcPr>
            <w:tcW w:w="320" w:type="dxa"/>
            <w:tcBorders>
              <w:top w:val="nil"/>
              <w:left w:val="nil"/>
              <w:bottom w:val="nil"/>
              <w:right w:val="nil"/>
            </w:tcBorders>
            <w:noWrap/>
            <w:vAlign w:val="center"/>
            <w:hideMark/>
          </w:tcPr>
          <w:p w14:paraId="3A87FA7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D9FCA6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6245C8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7BFDBC91"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5038029B"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FC8DEEF"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281D3C8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4A71E3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A3F1FC4"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noWrap/>
            <w:vAlign w:val="center"/>
            <w:hideMark/>
          </w:tcPr>
          <w:p w14:paraId="02B25861"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0EF5413B"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31F943CF" w14:textId="77777777" w:rsidTr="00EF65D3">
        <w:trPr>
          <w:trHeight w:val="285"/>
        </w:trPr>
        <w:tc>
          <w:tcPr>
            <w:tcW w:w="320" w:type="dxa"/>
            <w:tcBorders>
              <w:top w:val="nil"/>
              <w:left w:val="nil"/>
              <w:bottom w:val="nil"/>
              <w:right w:val="nil"/>
            </w:tcBorders>
            <w:noWrap/>
            <w:vAlign w:val="center"/>
            <w:hideMark/>
          </w:tcPr>
          <w:p w14:paraId="73BE364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9680" w:type="dxa"/>
            <w:gridSpan w:val="9"/>
            <w:tcBorders>
              <w:top w:val="nil"/>
              <w:left w:val="nil"/>
              <w:bottom w:val="nil"/>
              <w:right w:val="nil"/>
            </w:tcBorders>
            <w:noWrap/>
            <w:vAlign w:val="center"/>
            <w:hideMark/>
          </w:tcPr>
          <w:p w14:paraId="63360568" w14:textId="77777777" w:rsidR="00EF65D3" w:rsidRPr="00122604" w:rsidRDefault="00EF65D3" w:rsidP="00EF65D3">
            <w:pPr>
              <w:widowControl/>
              <w:jc w:val="center"/>
              <w:rPr>
                <w:rFonts w:ascii="ＭＳ Ｐゴシック" w:eastAsia="ＭＳ Ｐゴシック" w:hAnsi="ＭＳ Ｐゴシック" w:cs="ＭＳ Ｐゴシック"/>
                <w:kern w:val="0"/>
                <w:sz w:val="28"/>
                <w:szCs w:val="28"/>
              </w:rPr>
            </w:pPr>
            <w:r w:rsidRPr="00122604">
              <w:rPr>
                <w:rFonts w:ascii="ＭＳ Ｐゴシック" w:eastAsia="ＭＳ Ｐゴシック" w:hAnsi="ＭＳ Ｐゴシック" w:cs="ＭＳ Ｐゴシック" w:hint="eastAsia"/>
                <w:kern w:val="0"/>
                <w:sz w:val="28"/>
                <w:szCs w:val="28"/>
              </w:rPr>
              <w:t>新規就業者型対象者推薦書（例）</w:t>
            </w:r>
          </w:p>
        </w:tc>
        <w:tc>
          <w:tcPr>
            <w:tcW w:w="320" w:type="dxa"/>
            <w:tcBorders>
              <w:top w:val="nil"/>
              <w:left w:val="nil"/>
              <w:bottom w:val="nil"/>
              <w:right w:val="nil"/>
            </w:tcBorders>
            <w:noWrap/>
            <w:vAlign w:val="center"/>
            <w:hideMark/>
          </w:tcPr>
          <w:p w14:paraId="2A7A541A" w14:textId="77777777" w:rsidR="00EF65D3" w:rsidRPr="00122604" w:rsidRDefault="00EF65D3" w:rsidP="00EF65D3">
            <w:pPr>
              <w:widowControl/>
              <w:jc w:val="center"/>
              <w:rPr>
                <w:rFonts w:ascii="ＭＳ Ｐゴシック" w:eastAsia="ＭＳ Ｐゴシック" w:hAnsi="ＭＳ Ｐゴシック" w:cs="ＭＳ Ｐゴシック"/>
                <w:kern w:val="0"/>
                <w:sz w:val="28"/>
                <w:szCs w:val="28"/>
              </w:rPr>
            </w:pPr>
          </w:p>
        </w:tc>
      </w:tr>
      <w:tr w:rsidR="00122604" w:rsidRPr="00122604" w14:paraId="14C6C851" w14:textId="77777777" w:rsidTr="00EF65D3">
        <w:trPr>
          <w:trHeight w:val="285"/>
        </w:trPr>
        <w:tc>
          <w:tcPr>
            <w:tcW w:w="320" w:type="dxa"/>
            <w:tcBorders>
              <w:top w:val="nil"/>
              <w:left w:val="nil"/>
              <w:bottom w:val="nil"/>
              <w:right w:val="nil"/>
            </w:tcBorders>
            <w:noWrap/>
            <w:vAlign w:val="center"/>
            <w:hideMark/>
          </w:tcPr>
          <w:p w14:paraId="42AB384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3D9B2B6D"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4DDC573"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AEC7FE1"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DF2AFEE"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2542B75"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213F3DB"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27EF5EC"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2BAD1EA6"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noWrap/>
            <w:vAlign w:val="center"/>
            <w:hideMark/>
          </w:tcPr>
          <w:p w14:paraId="2B7D9DD3"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0D1C6120" w14:textId="77777777" w:rsidR="00EF65D3" w:rsidRPr="00122604" w:rsidRDefault="00EF65D3" w:rsidP="00EF65D3">
            <w:pPr>
              <w:widowControl/>
              <w:jc w:val="center"/>
              <w:rPr>
                <w:rFonts w:ascii="Times New Roman" w:eastAsia="Times New Roman" w:hAnsi="Times New Roman" w:cs="Times New Roman"/>
                <w:kern w:val="0"/>
                <w:sz w:val="20"/>
                <w:szCs w:val="20"/>
              </w:rPr>
            </w:pPr>
          </w:p>
        </w:tc>
      </w:tr>
      <w:tr w:rsidR="00122604" w:rsidRPr="00122604" w14:paraId="10B46FA0" w14:textId="77777777" w:rsidTr="00EF65D3">
        <w:trPr>
          <w:trHeight w:val="285"/>
        </w:trPr>
        <w:tc>
          <w:tcPr>
            <w:tcW w:w="320" w:type="dxa"/>
            <w:tcBorders>
              <w:top w:val="nil"/>
              <w:left w:val="nil"/>
              <w:bottom w:val="nil"/>
              <w:right w:val="nil"/>
            </w:tcBorders>
            <w:noWrap/>
            <w:vAlign w:val="center"/>
            <w:hideMark/>
          </w:tcPr>
          <w:p w14:paraId="28FF8E0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EF8DB77"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5C084928"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4EB7725"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846AAB3"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A0F49D9"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7910C35"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28E2931"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2CF11C5"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1040" w:type="dxa"/>
            <w:tcBorders>
              <w:top w:val="nil"/>
              <w:left w:val="nil"/>
              <w:bottom w:val="nil"/>
              <w:right w:val="nil"/>
            </w:tcBorders>
            <w:noWrap/>
            <w:vAlign w:val="center"/>
            <w:hideMark/>
          </w:tcPr>
          <w:p w14:paraId="3CE98BA8" w14:textId="77777777" w:rsidR="00EF65D3" w:rsidRPr="00122604" w:rsidRDefault="00EF65D3" w:rsidP="00EF65D3">
            <w:pPr>
              <w:widowControl/>
              <w:jc w:val="center"/>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669F84BF" w14:textId="77777777" w:rsidR="00EF65D3" w:rsidRPr="00122604" w:rsidRDefault="00EF65D3" w:rsidP="00EF65D3">
            <w:pPr>
              <w:widowControl/>
              <w:jc w:val="center"/>
              <w:rPr>
                <w:rFonts w:ascii="Times New Roman" w:eastAsia="Times New Roman" w:hAnsi="Times New Roman" w:cs="Times New Roman"/>
                <w:kern w:val="0"/>
                <w:sz w:val="20"/>
                <w:szCs w:val="20"/>
              </w:rPr>
            </w:pPr>
          </w:p>
        </w:tc>
      </w:tr>
      <w:tr w:rsidR="00122604" w:rsidRPr="00122604" w14:paraId="63F19CBA" w14:textId="77777777" w:rsidTr="00EF65D3">
        <w:trPr>
          <w:trHeight w:val="285"/>
        </w:trPr>
        <w:tc>
          <w:tcPr>
            <w:tcW w:w="320" w:type="dxa"/>
            <w:tcBorders>
              <w:top w:val="nil"/>
              <w:left w:val="nil"/>
              <w:bottom w:val="nil"/>
              <w:right w:val="nil"/>
            </w:tcBorders>
            <w:noWrap/>
            <w:vAlign w:val="center"/>
            <w:hideMark/>
          </w:tcPr>
          <w:p w14:paraId="752B179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9680" w:type="dxa"/>
            <w:gridSpan w:val="9"/>
            <w:tcBorders>
              <w:top w:val="nil"/>
              <w:left w:val="nil"/>
              <w:bottom w:val="nil"/>
              <w:right w:val="nil"/>
            </w:tcBorders>
            <w:noWrap/>
            <w:vAlign w:val="center"/>
            <w:hideMark/>
          </w:tcPr>
          <w:p w14:paraId="11355DEB"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１．漁業者名 ： 　　　　　　　　　　　　　（船名 ： 　　　　　　　、漁業種類 ： 　　　　　　　　　　　　）</w:t>
            </w:r>
          </w:p>
        </w:tc>
        <w:tc>
          <w:tcPr>
            <w:tcW w:w="320" w:type="dxa"/>
            <w:tcBorders>
              <w:top w:val="nil"/>
              <w:left w:val="nil"/>
              <w:bottom w:val="nil"/>
              <w:right w:val="nil"/>
            </w:tcBorders>
            <w:noWrap/>
            <w:vAlign w:val="center"/>
            <w:hideMark/>
          </w:tcPr>
          <w:p w14:paraId="4760B44C"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045978CD" w14:textId="77777777" w:rsidTr="00EF65D3">
        <w:trPr>
          <w:trHeight w:val="285"/>
        </w:trPr>
        <w:tc>
          <w:tcPr>
            <w:tcW w:w="320" w:type="dxa"/>
            <w:tcBorders>
              <w:top w:val="nil"/>
              <w:left w:val="nil"/>
              <w:bottom w:val="nil"/>
              <w:right w:val="nil"/>
            </w:tcBorders>
            <w:noWrap/>
            <w:vAlign w:val="center"/>
            <w:hideMark/>
          </w:tcPr>
          <w:p w14:paraId="4716729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337280E"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36087E13"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7ED9625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749E695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7C3CF2D1"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93C3AA1"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26A21253"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32A5B9D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noWrap/>
            <w:vAlign w:val="center"/>
            <w:hideMark/>
          </w:tcPr>
          <w:p w14:paraId="1AD75615"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520E2976"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280635FC" w14:textId="77777777" w:rsidTr="00EF65D3">
        <w:trPr>
          <w:trHeight w:val="285"/>
        </w:trPr>
        <w:tc>
          <w:tcPr>
            <w:tcW w:w="320" w:type="dxa"/>
            <w:tcBorders>
              <w:top w:val="nil"/>
              <w:left w:val="nil"/>
              <w:bottom w:val="nil"/>
              <w:right w:val="nil"/>
            </w:tcBorders>
            <w:noWrap/>
            <w:vAlign w:val="center"/>
            <w:hideMark/>
          </w:tcPr>
          <w:p w14:paraId="777BF74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7560" w:type="dxa"/>
            <w:gridSpan w:val="7"/>
            <w:tcBorders>
              <w:top w:val="nil"/>
              <w:left w:val="nil"/>
              <w:bottom w:val="nil"/>
              <w:right w:val="nil"/>
            </w:tcBorders>
            <w:noWrap/>
            <w:vAlign w:val="center"/>
            <w:hideMark/>
          </w:tcPr>
          <w:p w14:paraId="69CA88CE"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２．漁業経営開始年月 ： </w:t>
            </w:r>
            <w:r w:rsidR="00155CEB" w:rsidRPr="00122604">
              <w:rPr>
                <w:rFonts w:ascii="ＭＳ Ｐゴシック" w:eastAsia="ＭＳ Ｐゴシック" w:hAnsi="ＭＳ Ｐゴシック" w:cs="ＭＳ Ｐゴシック" w:hint="eastAsia"/>
                <w:kern w:val="0"/>
                <w:sz w:val="24"/>
                <w:szCs w:val="24"/>
              </w:rPr>
              <w:t xml:space="preserve">　　</w:t>
            </w:r>
            <w:r w:rsidRPr="00122604">
              <w:rPr>
                <w:rFonts w:ascii="ＭＳ Ｐゴシック" w:eastAsia="ＭＳ Ｐゴシック" w:hAnsi="ＭＳ Ｐゴシック" w:cs="ＭＳ Ｐゴシック" w:hint="eastAsia"/>
                <w:kern w:val="0"/>
                <w:sz w:val="24"/>
                <w:szCs w:val="24"/>
              </w:rPr>
              <w:t xml:space="preserve">　　年　　月（開始後　　年　　か月）</w:t>
            </w:r>
          </w:p>
        </w:tc>
        <w:tc>
          <w:tcPr>
            <w:tcW w:w="1080" w:type="dxa"/>
            <w:tcBorders>
              <w:top w:val="nil"/>
              <w:left w:val="nil"/>
              <w:bottom w:val="nil"/>
              <w:right w:val="nil"/>
            </w:tcBorders>
            <w:noWrap/>
            <w:vAlign w:val="center"/>
            <w:hideMark/>
          </w:tcPr>
          <w:p w14:paraId="19EF2639"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c>
          <w:tcPr>
            <w:tcW w:w="1040" w:type="dxa"/>
            <w:tcBorders>
              <w:top w:val="nil"/>
              <w:left w:val="nil"/>
              <w:bottom w:val="nil"/>
              <w:right w:val="nil"/>
            </w:tcBorders>
            <w:noWrap/>
            <w:vAlign w:val="center"/>
            <w:hideMark/>
          </w:tcPr>
          <w:p w14:paraId="069A14F4"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6022899D"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49C894A5" w14:textId="77777777" w:rsidTr="00EF65D3">
        <w:trPr>
          <w:trHeight w:val="285"/>
        </w:trPr>
        <w:tc>
          <w:tcPr>
            <w:tcW w:w="320" w:type="dxa"/>
            <w:tcBorders>
              <w:top w:val="nil"/>
              <w:left w:val="nil"/>
              <w:bottom w:val="nil"/>
              <w:right w:val="nil"/>
            </w:tcBorders>
            <w:noWrap/>
            <w:vAlign w:val="center"/>
            <w:hideMark/>
          </w:tcPr>
          <w:p w14:paraId="1151D83F"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BE1983F"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89A5491"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3AB3AE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5AFFB643"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F001C55"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24BA33F"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AC294D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5D48D43"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noWrap/>
            <w:vAlign w:val="center"/>
            <w:hideMark/>
          </w:tcPr>
          <w:p w14:paraId="263C340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6EA4F7F0"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3A9ED154" w14:textId="77777777" w:rsidTr="00EF65D3">
        <w:trPr>
          <w:trHeight w:val="285"/>
        </w:trPr>
        <w:tc>
          <w:tcPr>
            <w:tcW w:w="320" w:type="dxa"/>
            <w:tcBorders>
              <w:top w:val="nil"/>
              <w:left w:val="nil"/>
              <w:bottom w:val="nil"/>
              <w:right w:val="nil"/>
            </w:tcBorders>
            <w:noWrap/>
            <w:vAlign w:val="center"/>
            <w:hideMark/>
          </w:tcPr>
          <w:p w14:paraId="2EFB4B7E"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9680" w:type="dxa"/>
            <w:gridSpan w:val="9"/>
            <w:tcBorders>
              <w:top w:val="nil"/>
              <w:left w:val="nil"/>
              <w:bottom w:val="nil"/>
              <w:right w:val="nil"/>
            </w:tcBorders>
            <w:noWrap/>
            <w:vAlign w:val="center"/>
            <w:hideMark/>
          </w:tcPr>
          <w:p w14:paraId="798BFA89"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３．漁業経験 ： ① 　　　　漁業　　年　　か月、②　　　　　漁業　　年　　か月（期間重複可）</w:t>
            </w:r>
          </w:p>
        </w:tc>
        <w:tc>
          <w:tcPr>
            <w:tcW w:w="320" w:type="dxa"/>
            <w:tcBorders>
              <w:top w:val="nil"/>
              <w:left w:val="nil"/>
              <w:bottom w:val="nil"/>
              <w:right w:val="nil"/>
            </w:tcBorders>
            <w:noWrap/>
            <w:vAlign w:val="center"/>
            <w:hideMark/>
          </w:tcPr>
          <w:p w14:paraId="0A174AD7"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28570C85" w14:textId="77777777" w:rsidTr="00EF65D3">
        <w:trPr>
          <w:trHeight w:val="285"/>
        </w:trPr>
        <w:tc>
          <w:tcPr>
            <w:tcW w:w="320" w:type="dxa"/>
            <w:tcBorders>
              <w:top w:val="nil"/>
              <w:left w:val="nil"/>
              <w:bottom w:val="nil"/>
              <w:right w:val="nil"/>
            </w:tcBorders>
            <w:noWrap/>
            <w:vAlign w:val="center"/>
            <w:hideMark/>
          </w:tcPr>
          <w:p w14:paraId="79D15855"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F36A665"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E9A51B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213E08BD"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3E20F07"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72676D9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4E4F35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5E58C34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E492144"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noWrap/>
            <w:vAlign w:val="center"/>
            <w:hideMark/>
          </w:tcPr>
          <w:p w14:paraId="268DDB5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2B243D79"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5B36D9B0" w14:textId="77777777" w:rsidTr="00EF65D3">
        <w:trPr>
          <w:trHeight w:val="285"/>
        </w:trPr>
        <w:tc>
          <w:tcPr>
            <w:tcW w:w="320" w:type="dxa"/>
            <w:tcBorders>
              <w:top w:val="nil"/>
              <w:left w:val="nil"/>
              <w:bottom w:val="nil"/>
              <w:right w:val="nil"/>
            </w:tcBorders>
            <w:noWrap/>
            <w:vAlign w:val="center"/>
            <w:hideMark/>
          </w:tcPr>
          <w:p w14:paraId="2E8821AF"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9680" w:type="dxa"/>
            <w:gridSpan w:val="9"/>
            <w:tcBorders>
              <w:top w:val="nil"/>
              <w:left w:val="nil"/>
              <w:bottom w:val="nil"/>
              <w:right w:val="nil"/>
            </w:tcBorders>
            <w:noWrap/>
            <w:vAlign w:val="center"/>
            <w:hideMark/>
          </w:tcPr>
          <w:p w14:paraId="37810879"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４．研修実績 ： ①研修名 ： 　　　　　　　　　　　　　　　（</w:t>
            </w:r>
            <w:r w:rsidR="00155CEB" w:rsidRPr="00122604">
              <w:rPr>
                <w:rFonts w:ascii="ＭＳ Ｐゴシック" w:eastAsia="ＭＳ Ｐゴシック" w:hAnsi="ＭＳ Ｐゴシック" w:cs="ＭＳ Ｐゴシック" w:hint="eastAsia"/>
                <w:kern w:val="0"/>
                <w:sz w:val="24"/>
                <w:szCs w:val="24"/>
              </w:rPr>
              <w:t xml:space="preserve">　　</w:t>
            </w:r>
            <w:r w:rsidRPr="00122604">
              <w:rPr>
                <w:rFonts w:ascii="ＭＳ Ｐゴシック" w:eastAsia="ＭＳ Ｐゴシック" w:hAnsi="ＭＳ Ｐゴシック" w:cs="ＭＳ Ｐゴシック" w:hint="eastAsia"/>
                <w:kern w:val="0"/>
                <w:sz w:val="24"/>
                <w:szCs w:val="24"/>
              </w:rPr>
              <w:t xml:space="preserve">　　年　　月～</w:t>
            </w:r>
            <w:r w:rsidR="00155CEB" w:rsidRPr="00122604">
              <w:rPr>
                <w:rFonts w:ascii="ＭＳ Ｐゴシック" w:eastAsia="ＭＳ Ｐゴシック" w:hAnsi="ＭＳ Ｐゴシック" w:cs="ＭＳ Ｐゴシック" w:hint="eastAsia"/>
                <w:kern w:val="0"/>
                <w:sz w:val="24"/>
                <w:szCs w:val="24"/>
              </w:rPr>
              <w:t xml:space="preserve">　　</w:t>
            </w:r>
            <w:r w:rsidRPr="00122604">
              <w:rPr>
                <w:rFonts w:ascii="ＭＳ Ｐゴシック" w:eastAsia="ＭＳ Ｐゴシック" w:hAnsi="ＭＳ Ｐゴシック" w:cs="ＭＳ Ｐゴシック" w:hint="eastAsia"/>
                <w:kern w:val="0"/>
                <w:sz w:val="24"/>
                <w:szCs w:val="24"/>
              </w:rPr>
              <w:t xml:space="preserve">　　年　　月）</w:t>
            </w:r>
          </w:p>
        </w:tc>
        <w:tc>
          <w:tcPr>
            <w:tcW w:w="320" w:type="dxa"/>
            <w:tcBorders>
              <w:top w:val="nil"/>
              <w:left w:val="nil"/>
              <w:bottom w:val="nil"/>
              <w:right w:val="nil"/>
            </w:tcBorders>
            <w:noWrap/>
            <w:vAlign w:val="center"/>
            <w:hideMark/>
          </w:tcPr>
          <w:p w14:paraId="6C2ED1E3"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008A826E" w14:textId="77777777" w:rsidTr="00EF65D3">
        <w:trPr>
          <w:trHeight w:val="285"/>
        </w:trPr>
        <w:tc>
          <w:tcPr>
            <w:tcW w:w="320" w:type="dxa"/>
            <w:tcBorders>
              <w:top w:val="nil"/>
              <w:left w:val="nil"/>
              <w:bottom w:val="nil"/>
              <w:right w:val="nil"/>
            </w:tcBorders>
            <w:noWrap/>
            <w:vAlign w:val="center"/>
            <w:hideMark/>
          </w:tcPr>
          <w:p w14:paraId="624A2840"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9680" w:type="dxa"/>
            <w:gridSpan w:val="9"/>
            <w:tcBorders>
              <w:top w:val="nil"/>
              <w:left w:val="nil"/>
              <w:bottom w:val="nil"/>
              <w:right w:val="nil"/>
            </w:tcBorders>
            <w:noWrap/>
            <w:vAlign w:val="center"/>
            <w:hideMark/>
          </w:tcPr>
          <w:p w14:paraId="51F70DFE"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r w:rsidRPr="00122604">
              <w:rPr>
                <w:rFonts w:ascii="ＭＳ Ｐゴシック" w:eastAsia="ＭＳ Ｐゴシック" w:hAnsi="ＭＳ Ｐゴシック" w:cs="ＭＳ Ｐゴシック"/>
                <w:kern w:val="0"/>
                <w:sz w:val="24"/>
                <w:szCs w:val="24"/>
              </w:rPr>
              <w:t xml:space="preserve"> </w:t>
            </w:r>
            <w:r w:rsidRPr="00122604">
              <w:rPr>
                <w:rFonts w:ascii="ＭＳ Ｐゴシック" w:eastAsia="ＭＳ Ｐゴシック" w:hAnsi="ＭＳ Ｐゴシック" w:cs="ＭＳ Ｐゴシック" w:hint="eastAsia"/>
                <w:kern w:val="0"/>
                <w:sz w:val="24"/>
                <w:szCs w:val="24"/>
              </w:rPr>
              <w:t>②研修名 ： 　　　　　　　　　　　　　　　（</w:t>
            </w:r>
            <w:r w:rsidR="00155CEB" w:rsidRPr="00122604">
              <w:rPr>
                <w:rFonts w:ascii="ＭＳ Ｐゴシック" w:eastAsia="ＭＳ Ｐゴシック" w:hAnsi="ＭＳ Ｐゴシック" w:cs="ＭＳ Ｐゴシック" w:hint="eastAsia"/>
                <w:kern w:val="0"/>
                <w:sz w:val="24"/>
                <w:szCs w:val="24"/>
              </w:rPr>
              <w:t xml:space="preserve">　　</w:t>
            </w:r>
            <w:r w:rsidRPr="00122604">
              <w:rPr>
                <w:rFonts w:ascii="ＭＳ Ｐゴシック" w:eastAsia="ＭＳ Ｐゴシック" w:hAnsi="ＭＳ Ｐゴシック" w:cs="ＭＳ Ｐゴシック" w:hint="eastAsia"/>
                <w:kern w:val="0"/>
                <w:sz w:val="24"/>
                <w:szCs w:val="24"/>
              </w:rPr>
              <w:t xml:space="preserve">　　年　　月～</w:t>
            </w:r>
            <w:r w:rsidR="00155CEB" w:rsidRPr="00122604">
              <w:rPr>
                <w:rFonts w:ascii="ＭＳ Ｐゴシック" w:eastAsia="ＭＳ Ｐゴシック" w:hAnsi="ＭＳ Ｐゴシック" w:cs="ＭＳ Ｐゴシック" w:hint="eastAsia"/>
                <w:kern w:val="0"/>
                <w:sz w:val="24"/>
                <w:szCs w:val="24"/>
              </w:rPr>
              <w:t xml:space="preserve">　　</w:t>
            </w:r>
            <w:r w:rsidRPr="00122604">
              <w:rPr>
                <w:rFonts w:ascii="ＭＳ Ｐゴシック" w:eastAsia="ＭＳ Ｐゴシック" w:hAnsi="ＭＳ Ｐゴシック" w:cs="ＭＳ Ｐゴシック" w:hint="eastAsia"/>
                <w:kern w:val="0"/>
                <w:sz w:val="24"/>
                <w:szCs w:val="24"/>
              </w:rPr>
              <w:t xml:space="preserve">　　年　　月）</w:t>
            </w:r>
          </w:p>
        </w:tc>
        <w:tc>
          <w:tcPr>
            <w:tcW w:w="320" w:type="dxa"/>
            <w:tcBorders>
              <w:top w:val="nil"/>
              <w:left w:val="nil"/>
              <w:bottom w:val="nil"/>
              <w:right w:val="nil"/>
            </w:tcBorders>
            <w:noWrap/>
            <w:vAlign w:val="center"/>
            <w:hideMark/>
          </w:tcPr>
          <w:p w14:paraId="0DE0B4F3"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7F94DD45" w14:textId="77777777" w:rsidTr="00EF65D3">
        <w:trPr>
          <w:trHeight w:val="285"/>
        </w:trPr>
        <w:tc>
          <w:tcPr>
            <w:tcW w:w="320" w:type="dxa"/>
            <w:tcBorders>
              <w:top w:val="nil"/>
              <w:left w:val="nil"/>
              <w:bottom w:val="nil"/>
              <w:right w:val="nil"/>
            </w:tcBorders>
            <w:noWrap/>
            <w:vAlign w:val="center"/>
            <w:hideMark/>
          </w:tcPr>
          <w:p w14:paraId="5CBA799F"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dotted" w:sz="4" w:space="0" w:color="000000"/>
              <w:right w:val="nil"/>
            </w:tcBorders>
            <w:noWrap/>
            <w:vAlign w:val="center"/>
            <w:hideMark/>
          </w:tcPr>
          <w:p w14:paraId="78D8A36C"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dotted" w:sz="4" w:space="0" w:color="000000"/>
              <w:right w:val="nil"/>
            </w:tcBorders>
            <w:noWrap/>
            <w:vAlign w:val="center"/>
            <w:hideMark/>
          </w:tcPr>
          <w:p w14:paraId="2A0269A9"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dotted" w:sz="4" w:space="0" w:color="000000"/>
              <w:right w:val="nil"/>
            </w:tcBorders>
            <w:noWrap/>
            <w:vAlign w:val="center"/>
            <w:hideMark/>
          </w:tcPr>
          <w:p w14:paraId="399C42F3"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dotted" w:sz="4" w:space="0" w:color="000000"/>
              <w:right w:val="nil"/>
            </w:tcBorders>
            <w:noWrap/>
            <w:vAlign w:val="center"/>
            <w:hideMark/>
          </w:tcPr>
          <w:p w14:paraId="3AC133DA"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dotted" w:sz="4" w:space="0" w:color="000000"/>
              <w:right w:val="nil"/>
            </w:tcBorders>
            <w:noWrap/>
            <w:vAlign w:val="center"/>
            <w:hideMark/>
          </w:tcPr>
          <w:p w14:paraId="20EF084A"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dotted" w:sz="4" w:space="0" w:color="000000"/>
              <w:right w:val="nil"/>
            </w:tcBorders>
            <w:noWrap/>
            <w:vAlign w:val="center"/>
            <w:hideMark/>
          </w:tcPr>
          <w:p w14:paraId="0D1DCD69"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dotted" w:sz="4" w:space="0" w:color="000000"/>
              <w:right w:val="nil"/>
            </w:tcBorders>
            <w:noWrap/>
            <w:vAlign w:val="center"/>
            <w:hideMark/>
          </w:tcPr>
          <w:p w14:paraId="4B5DF668"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dotted" w:sz="4" w:space="0" w:color="000000"/>
              <w:right w:val="nil"/>
            </w:tcBorders>
            <w:noWrap/>
            <w:vAlign w:val="center"/>
            <w:hideMark/>
          </w:tcPr>
          <w:p w14:paraId="6EC2D5A3"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40" w:type="dxa"/>
            <w:tcBorders>
              <w:top w:val="nil"/>
              <w:left w:val="nil"/>
              <w:bottom w:val="dotted" w:sz="4" w:space="0" w:color="000000"/>
              <w:right w:val="nil"/>
            </w:tcBorders>
            <w:noWrap/>
            <w:vAlign w:val="center"/>
            <w:hideMark/>
          </w:tcPr>
          <w:p w14:paraId="438AB099"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320" w:type="dxa"/>
            <w:tcBorders>
              <w:top w:val="nil"/>
              <w:left w:val="nil"/>
              <w:bottom w:val="nil"/>
              <w:right w:val="nil"/>
            </w:tcBorders>
            <w:noWrap/>
            <w:vAlign w:val="center"/>
            <w:hideMark/>
          </w:tcPr>
          <w:p w14:paraId="3AA5A417"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3E0EDD41" w14:textId="77777777" w:rsidTr="00EF65D3">
        <w:trPr>
          <w:trHeight w:val="285"/>
        </w:trPr>
        <w:tc>
          <w:tcPr>
            <w:tcW w:w="320" w:type="dxa"/>
            <w:tcBorders>
              <w:top w:val="nil"/>
              <w:left w:val="nil"/>
              <w:bottom w:val="nil"/>
              <w:right w:val="nil"/>
            </w:tcBorders>
            <w:noWrap/>
            <w:vAlign w:val="center"/>
            <w:hideMark/>
          </w:tcPr>
          <w:p w14:paraId="0CF994E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bottom"/>
            <w:hideMark/>
          </w:tcPr>
          <w:p w14:paraId="5DD15C7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bottom"/>
            <w:hideMark/>
          </w:tcPr>
          <w:p w14:paraId="43D5548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bottom"/>
            <w:hideMark/>
          </w:tcPr>
          <w:p w14:paraId="6A191004"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bottom"/>
            <w:hideMark/>
          </w:tcPr>
          <w:p w14:paraId="5E885A25"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bottom"/>
            <w:hideMark/>
          </w:tcPr>
          <w:p w14:paraId="2FF71E7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bottom"/>
            <w:hideMark/>
          </w:tcPr>
          <w:p w14:paraId="3658EA6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bottom"/>
            <w:hideMark/>
          </w:tcPr>
          <w:p w14:paraId="0C25B1E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bottom"/>
            <w:hideMark/>
          </w:tcPr>
          <w:p w14:paraId="1D27037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vAlign w:val="bottom"/>
            <w:hideMark/>
          </w:tcPr>
          <w:p w14:paraId="7CBD0BE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7B7E79AD"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22A48EE6" w14:textId="77777777" w:rsidTr="00EF65D3">
        <w:trPr>
          <w:trHeight w:val="285"/>
        </w:trPr>
        <w:tc>
          <w:tcPr>
            <w:tcW w:w="320" w:type="dxa"/>
            <w:tcBorders>
              <w:top w:val="nil"/>
              <w:left w:val="nil"/>
              <w:bottom w:val="nil"/>
              <w:right w:val="nil"/>
            </w:tcBorders>
            <w:noWrap/>
            <w:vAlign w:val="center"/>
            <w:hideMark/>
          </w:tcPr>
          <w:p w14:paraId="5B4AE6BF"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9680" w:type="dxa"/>
            <w:gridSpan w:val="9"/>
            <w:vMerge w:val="restart"/>
            <w:tcBorders>
              <w:top w:val="nil"/>
              <w:left w:val="nil"/>
              <w:bottom w:val="nil"/>
              <w:right w:val="nil"/>
            </w:tcBorders>
            <w:vAlign w:val="bottom"/>
            <w:hideMark/>
          </w:tcPr>
          <w:p w14:paraId="638308F2"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１の漁業者については、漁業経営開始後３年未満であるが、一定の漁労に関する知識及び技術を有すると認められる。</w:t>
            </w:r>
          </w:p>
        </w:tc>
        <w:tc>
          <w:tcPr>
            <w:tcW w:w="320" w:type="dxa"/>
            <w:tcBorders>
              <w:top w:val="nil"/>
              <w:left w:val="nil"/>
              <w:bottom w:val="nil"/>
              <w:right w:val="nil"/>
            </w:tcBorders>
            <w:noWrap/>
            <w:vAlign w:val="center"/>
            <w:hideMark/>
          </w:tcPr>
          <w:p w14:paraId="34FB2AC5"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617D2076" w14:textId="77777777" w:rsidTr="00EF65D3">
        <w:trPr>
          <w:trHeight w:val="285"/>
        </w:trPr>
        <w:tc>
          <w:tcPr>
            <w:tcW w:w="320" w:type="dxa"/>
            <w:tcBorders>
              <w:top w:val="nil"/>
              <w:left w:val="nil"/>
              <w:bottom w:val="nil"/>
              <w:right w:val="nil"/>
            </w:tcBorders>
            <w:noWrap/>
            <w:vAlign w:val="center"/>
            <w:hideMark/>
          </w:tcPr>
          <w:p w14:paraId="1E0AE46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9680" w:type="dxa"/>
            <w:gridSpan w:val="9"/>
            <w:vMerge/>
            <w:tcBorders>
              <w:top w:val="nil"/>
              <w:left w:val="nil"/>
              <w:bottom w:val="nil"/>
              <w:right w:val="nil"/>
            </w:tcBorders>
            <w:vAlign w:val="center"/>
            <w:hideMark/>
          </w:tcPr>
          <w:p w14:paraId="22E8E48A"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c>
          <w:tcPr>
            <w:tcW w:w="320" w:type="dxa"/>
            <w:tcBorders>
              <w:top w:val="nil"/>
              <w:left w:val="nil"/>
              <w:bottom w:val="nil"/>
              <w:right w:val="nil"/>
            </w:tcBorders>
            <w:noWrap/>
            <w:vAlign w:val="center"/>
            <w:hideMark/>
          </w:tcPr>
          <w:p w14:paraId="5B94408C"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64BC9B07" w14:textId="77777777" w:rsidTr="00EF65D3">
        <w:trPr>
          <w:trHeight w:val="285"/>
        </w:trPr>
        <w:tc>
          <w:tcPr>
            <w:tcW w:w="320" w:type="dxa"/>
            <w:tcBorders>
              <w:top w:val="nil"/>
              <w:left w:val="nil"/>
              <w:bottom w:val="nil"/>
              <w:right w:val="nil"/>
            </w:tcBorders>
            <w:noWrap/>
            <w:vAlign w:val="center"/>
            <w:hideMark/>
          </w:tcPr>
          <w:p w14:paraId="1853346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9680" w:type="dxa"/>
            <w:gridSpan w:val="9"/>
            <w:vMerge w:val="restart"/>
            <w:tcBorders>
              <w:top w:val="nil"/>
              <w:left w:val="nil"/>
              <w:bottom w:val="nil"/>
              <w:right w:val="nil"/>
            </w:tcBorders>
            <w:vAlign w:val="center"/>
            <w:hideMark/>
          </w:tcPr>
          <w:p w14:paraId="4B0DE540"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なお、当漁業協同組合における同一の漁業種類を営む者（　　人中　　人）の減価償却前利益の平均値は、　　　　万円（</w:t>
            </w:r>
            <w:r w:rsidR="00155CEB" w:rsidRPr="00122604">
              <w:rPr>
                <w:rFonts w:ascii="ＭＳ Ｐゴシック" w:eastAsia="ＭＳ Ｐゴシック" w:hAnsi="ＭＳ Ｐゴシック" w:cs="ＭＳ Ｐゴシック" w:hint="eastAsia"/>
                <w:kern w:val="0"/>
                <w:sz w:val="24"/>
                <w:szCs w:val="24"/>
              </w:rPr>
              <w:t xml:space="preserve">　　</w:t>
            </w:r>
            <w:r w:rsidRPr="00122604">
              <w:rPr>
                <w:rFonts w:ascii="ＭＳ Ｐゴシック" w:eastAsia="ＭＳ Ｐゴシック" w:hAnsi="ＭＳ Ｐゴシック" w:cs="ＭＳ Ｐゴシック" w:hint="eastAsia"/>
                <w:kern w:val="0"/>
                <w:sz w:val="24"/>
                <w:szCs w:val="24"/>
              </w:rPr>
              <w:t xml:space="preserve">　　年度）である。</w:t>
            </w:r>
          </w:p>
          <w:p w14:paraId="6F20AAEE" w14:textId="77777777" w:rsidR="00D3297E" w:rsidRPr="00122604" w:rsidRDefault="00D3297E"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（意見等）</w:t>
            </w:r>
          </w:p>
        </w:tc>
        <w:tc>
          <w:tcPr>
            <w:tcW w:w="320" w:type="dxa"/>
            <w:tcBorders>
              <w:top w:val="nil"/>
              <w:left w:val="nil"/>
              <w:bottom w:val="nil"/>
              <w:right w:val="nil"/>
            </w:tcBorders>
            <w:noWrap/>
            <w:vAlign w:val="center"/>
            <w:hideMark/>
          </w:tcPr>
          <w:p w14:paraId="534A4EC4"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4F391EB8" w14:textId="77777777" w:rsidTr="00EF65D3">
        <w:trPr>
          <w:trHeight w:val="285"/>
        </w:trPr>
        <w:tc>
          <w:tcPr>
            <w:tcW w:w="320" w:type="dxa"/>
            <w:tcBorders>
              <w:top w:val="nil"/>
              <w:left w:val="nil"/>
              <w:bottom w:val="nil"/>
              <w:right w:val="nil"/>
            </w:tcBorders>
            <w:noWrap/>
            <w:vAlign w:val="center"/>
            <w:hideMark/>
          </w:tcPr>
          <w:p w14:paraId="329455F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9680" w:type="dxa"/>
            <w:gridSpan w:val="9"/>
            <w:vMerge/>
            <w:tcBorders>
              <w:top w:val="nil"/>
              <w:left w:val="nil"/>
              <w:bottom w:val="nil"/>
              <w:right w:val="nil"/>
            </w:tcBorders>
            <w:vAlign w:val="center"/>
            <w:hideMark/>
          </w:tcPr>
          <w:p w14:paraId="7FB32A03"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c>
          <w:tcPr>
            <w:tcW w:w="320" w:type="dxa"/>
            <w:tcBorders>
              <w:top w:val="nil"/>
              <w:left w:val="nil"/>
              <w:bottom w:val="nil"/>
              <w:right w:val="nil"/>
            </w:tcBorders>
            <w:noWrap/>
            <w:vAlign w:val="center"/>
            <w:hideMark/>
          </w:tcPr>
          <w:p w14:paraId="175FBF43"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1BC05E44" w14:textId="77777777" w:rsidTr="00EF65D3">
        <w:trPr>
          <w:trHeight w:val="285"/>
        </w:trPr>
        <w:tc>
          <w:tcPr>
            <w:tcW w:w="320" w:type="dxa"/>
            <w:tcBorders>
              <w:top w:val="nil"/>
              <w:left w:val="nil"/>
              <w:bottom w:val="nil"/>
              <w:right w:val="nil"/>
            </w:tcBorders>
            <w:noWrap/>
            <w:vAlign w:val="center"/>
            <w:hideMark/>
          </w:tcPr>
          <w:p w14:paraId="5D5C473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single" w:sz="4" w:space="0" w:color="000000"/>
              <w:left w:val="single" w:sz="4" w:space="0" w:color="000000"/>
              <w:bottom w:val="nil"/>
              <w:right w:val="nil"/>
            </w:tcBorders>
            <w:vAlign w:val="center"/>
            <w:hideMark/>
          </w:tcPr>
          <w:p w14:paraId="38250909"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single" w:sz="4" w:space="0" w:color="000000"/>
              <w:left w:val="nil"/>
              <w:bottom w:val="nil"/>
              <w:right w:val="nil"/>
            </w:tcBorders>
            <w:vAlign w:val="center"/>
            <w:hideMark/>
          </w:tcPr>
          <w:p w14:paraId="7FD86200"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single" w:sz="4" w:space="0" w:color="000000"/>
              <w:left w:val="nil"/>
              <w:bottom w:val="nil"/>
              <w:right w:val="nil"/>
            </w:tcBorders>
            <w:vAlign w:val="center"/>
            <w:hideMark/>
          </w:tcPr>
          <w:p w14:paraId="2B34A1FF"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single" w:sz="4" w:space="0" w:color="000000"/>
              <w:left w:val="nil"/>
              <w:bottom w:val="nil"/>
              <w:right w:val="nil"/>
            </w:tcBorders>
            <w:vAlign w:val="center"/>
            <w:hideMark/>
          </w:tcPr>
          <w:p w14:paraId="1D378131"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single" w:sz="4" w:space="0" w:color="000000"/>
              <w:left w:val="nil"/>
              <w:bottom w:val="nil"/>
              <w:right w:val="nil"/>
            </w:tcBorders>
            <w:vAlign w:val="center"/>
            <w:hideMark/>
          </w:tcPr>
          <w:p w14:paraId="7563E833"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single" w:sz="4" w:space="0" w:color="000000"/>
              <w:left w:val="nil"/>
              <w:bottom w:val="nil"/>
              <w:right w:val="nil"/>
            </w:tcBorders>
            <w:vAlign w:val="center"/>
            <w:hideMark/>
          </w:tcPr>
          <w:p w14:paraId="14CFDD99"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single" w:sz="4" w:space="0" w:color="000000"/>
              <w:left w:val="nil"/>
              <w:bottom w:val="nil"/>
              <w:right w:val="nil"/>
            </w:tcBorders>
            <w:vAlign w:val="center"/>
            <w:hideMark/>
          </w:tcPr>
          <w:p w14:paraId="0574EDCF"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single" w:sz="4" w:space="0" w:color="000000"/>
              <w:left w:val="nil"/>
              <w:bottom w:val="nil"/>
              <w:right w:val="nil"/>
            </w:tcBorders>
            <w:vAlign w:val="center"/>
            <w:hideMark/>
          </w:tcPr>
          <w:p w14:paraId="71D3CCA7"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40" w:type="dxa"/>
            <w:tcBorders>
              <w:top w:val="single" w:sz="4" w:space="0" w:color="000000"/>
              <w:left w:val="nil"/>
              <w:bottom w:val="nil"/>
              <w:right w:val="single" w:sz="4" w:space="0" w:color="000000"/>
            </w:tcBorders>
            <w:vAlign w:val="center"/>
            <w:hideMark/>
          </w:tcPr>
          <w:p w14:paraId="655F142F"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320" w:type="dxa"/>
            <w:tcBorders>
              <w:top w:val="nil"/>
              <w:left w:val="nil"/>
              <w:bottom w:val="nil"/>
              <w:right w:val="nil"/>
            </w:tcBorders>
            <w:noWrap/>
            <w:vAlign w:val="center"/>
            <w:hideMark/>
          </w:tcPr>
          <w:p w14:paraId="0B96301C"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3EE2EFCA" w14:textId="77777777" w:rsidTr="00EF65D3">
        <w:trPr>
          <w:trHeight w:val="285"/>
        </w:trPr>
        <w:tc>
          <w:tcPr>
            <w:tcW w:w="320" w:type="dxa"/>
            <w:tcBorders>
              <w:top w:val="nil"/>
              <w:left w:val="nil"/>
              <w:bottom w:val="nil"/>
              <w:right w:val="nil"/>
            </w:tcBorders>
            <w:noWrap/>
            <w:vAlign w:val="center"/>
            <w:hideMark/>
          </w:tcPr>
          <w:p w14:paraId="3DED241B"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single" w:sz="4" w:space="0" w:color="000000"/>
              <w:bottom w:val="nil"/>
              <w:right w:val="nil"/>
            </w:tcBorders>
            <w:vAlign w:val="center"/>
            <w:hideMark/>
          </w:tcPr>
          <w:p w14:paraId="4D8EEBA3"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nil"/>
              <w:right w:val="nil"/>
            </w:tcBorders>
            <w:vAlign w:val="center"/>
            <w:hideMark/>
          </w:tcPr>
          <w:p w14:paraId="7EF29F28"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c>
          <w:tcPr>
            <w:tcW w:w="1080" w:type="dxa"/>
            <w:tcBorders>
              <w:top w:val="nil"/>
              <w:left w:val="nil"/>
              <w:bottom w:val="nil"/>
              <w:right w:val="nil"/>
            </w:tcBorders>
            <w:vAlign w:val="center"/>
            <w:hideMark/>
          </w:tcPr>
          <w:p w14:paraId="3CD0C4A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30153613"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38C856F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78BCEFF5"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034E8CF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77834023"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single" w:sz="4" w:space="0" w:color="000000"/>
            </w:tcBorders>
            <w:vAlign w:val="center"/>
            <w:hideMark/>
          </w:tcPr>
          <w:p w14:paraId="01407F73"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320" w:type="dxa"/>
            <w:tcBorders>
              <w:top w:val="nil"/>
              <w:left w:val="nil"/>
              <w:bottom w:val="nil"/>
              <w:right w:val="nil"/>
            </w:tcBorders>
            <w:noWrap/>
            <w:vAlign w:val="center"/>
            <w:hideMark/>
          </w:tcPr>
          <w:p w14:paraId="22660538"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79A2B755" w14:textId="77777777" w:rsidTr="00EF65D3">
        <w:trPr>
          <w:trHeight w:val="285"/>
        </w:trPr>
        <w:tc>
          <w:tcPr>
            <w:tcW w:w="320" w:type="dxa"/>
            <w:tcBorders>
              <w:top w:val="nil"/>
              <w:left w:val="nil"/>
              <w:bottom w:val="nil"/>
              <w:right w:val="nil"/>
            </w:tcBorders>
            <w:noWrap/>
            <w:vAlign w:val="center"/>
            <w:hideMark/>
          </w:tcPr>
          <w:p w14:paraId="2315F170"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single" w:sz="4" w:space="0" w:color="000000"/>
              <w:bottom w:val="nil"/>
              <w:right w:val="nil"/>
            </w:tcBorders>
            <w:vAlign w:val="center"/>
            <w:hideMark/>
          </w:tcPr>
          <w:p w14:paraId="1BDC17C7"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nil"/>
              <w:right w:val="nil"/>
            </w:tcBorders>
            <w:vAlign w:val="center"/>
            <w:hideMark/>
          </w:tcPr>
          <w:p w14:paraId="6588E8B6"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c>
          <w:tcPr>
            <w:tcW w:w="1080" w:type="dxa"/>
            <w:tcBorders>
              <w:top w:val="nil"/>
              <w:left w:val="nil"/>
              <w:bottom w:val="nil"/>
              <w:right w:val="nil"/>
            </w:tcBorders>
            <w:vAlign w:val="center"/>
            <w:hideMark/>
          </w:tcPr>
          <w:p w14:paraId="50546987"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516150F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1D6BBCF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493C3FA5"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27626B7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05C19BD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single" w:sz="4" w:space="0" w:color="000000"/>
            </w:tcBorders>
            <w:vAlign w:val="center"/>
            <w:hideMark/>
          </w:tcPr>
          <w:p w14:paraId="6F85026A"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320" w:type="dxa"/>
            <w:tcBorders>
              <w:top w:val="nil"/>
              <w:left w:val="nil"/>
              <w:bottom w:val="nil"/>
              <w:right w:val="nil"/>
            </w:tcBorders>
            <w:noWrap/>
            <w:vAlign w:val="center"/>
            <w:hideMark/>
          </w:tcPr>
          <w:p w14:paraId="5CBA7EE3"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11463C99" w14:textId="77777777" w:rsidTr="00EF65D3">
        <w:trPr>
          <w:trHeight w:val="285"/>
        </w:trPr>
        <w:tc>
          <w:tcPr>
            <w:tcW w:w="320" w:type="dxa"/>
            <w:tcBorders>
              <w:top w:val="nil"/>
              <w:left w:val="nil"/>
              <w:bottom w:val="nil"/>
              <w:right w:val="nil"/>
            </w:tcBorders>
            <w:noWrap/>
            <w:vAlign w:val="center"/>
            <w:hideMark/>
          </w:tcPr>
          <w:p w14:paraId="7260352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single" w:sz="4" w:space="0" w:color="000000"/>
              <w:bottom w:val="single" w:sz="4" w:space="0" w:color="000000"/>
              <w:right w:val="nil"/>
            </w:tcBorders>
            <w:noWrap/>
            <w:vAlign w:val="center"/>
            <w:hideMark/>
          </w:tcPr>
          <w:p w14:paraId="6FE43458"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single" w:sz="4" w:space="0" w:color="000000"/>
              <w:right w:val="nil"/>
            </w:tcBorders>
            <w:noWrap/>
            <w:vAlign w:val="center"/>
            <w:hideMark/>
          </w:tcPr>
          <w:p w14:paraId="20B8F4B4"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single" w:sz="4" w:space="0" w:color="000000"/>
              <w:right w:val="nil"/>
            </w:tcBorders>
            <w:noWrap/>
            <w:vAlign w:val="center"/>
            <w:hideMark/>
          </w:tcPr>
          <w:p w14:paraId="7290640C"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single" w:sz="4" w:space="0" w:color="000000"/>
              <w:right w:val="nil"/>
            </w:tcBorders>
            <w:noWrap/>
            <w:vAlign w:val="center"/>
            <w:hideMark/>
          </w:tcPr>
          <w:p w14:paraId="285B0537"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single" w:sz="4" w:space="0" w:color="000000"/>
              <w:right w:val="nil"/>
            </w:tcBorders>
            <w:noWrap/>
            <w:vAlign w:val="center"/>
            <w:hideMark/>
          </w:tcPr>
          <w:p w14:paraId="46E3D557"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single" w:sz="4" w:space="0" w:color="000000"/>
              <w:right w:val="nil"/>
            </w:tcBorders>
            <w:noWrap/>
            <w:vAlign w:val="center"/>
            <w:hideMark/>
          </w:tcPr>
          <w:p w14:paraId="2D7C3396"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single" w:sz="4" w:space="0" w:color="000000"/>
              <w:right w:val="nil"/>
            </w:tcBorders>
            <w:noWrap/>
            <w:vAlign w:val="center"/>
            <w:hideMark/>
          </w:tcPr>
          <w:p w14:paraId="10D3D830"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80" w:type="dxa"/>
            <w:tcBorders>
              <w:top w:val="nil"/>
              <w:left w:val="nil"/>
              <w:bottom w:val="single" w:sz="4" w:space="0" w:color="000000"/>
              <w:right w:val="nil"/>
            </w:tcBorders>
            <w:noWrap/>
            <w:vAlign w:val="center"/>
            <w:hideMark/>
          </w:tcPr>
          <w:p w14:paraId="2A1962FC"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1040" w:type="dxa"/>
            <w:tcBorders>
              <w:top w:val="nil"/>
              <w:left w:val="nil"/>
              <w:bottom w:val="single" w:sz="4" w:space="0" w:color="000000"/>
              <w:right w:val="single" w:sz="4" w:space="0" w:color="000000"/>
            </w:tcBorders>
            <w:noWrap/>
            <w:vAlign w:val="center"/>
            <w:hideMark/>
          </w:tcPr>
          <w:p w14:paraId="2AF72435"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w:t>
            </w:r>
          </w:p>
        </w:tc>
        <w:tc>
          <w:tcPr>
            <w:tcW w:w="320" w:type="dxa"/>
            <w:tcBorders>
              <w:top w:val="nil"/>
              <w:left w:val="nil"/>
              <w:bottom w:val="nil"/>
              <w:right w:val="nil"/>
            </w:tcBorders>
            <w:noWrap/>
            <w:vAlign w:val="center"/>
            <w:hideMark/>
          </w:tcPr>
          <w:p w14:paraId="6634C3BE"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2B0EE429" w14:textId="77777777" w:rsidTr="00EF65D3">
        <w:trPr>
          <w:trHeight w:val="285"/>
        </w:trPr>
        <w:tc>
          <w:tcPr>
            <w:tcW w:w="320" w:type="dxa"/>
            <w:tcBorders>
              <w:top w:val="nil"/>
              <w:left w:val="nil"/>
              <w:bottom w:val="nil"/>
              <w:right w:val="nil"/>
            </w:tcBorders>
            <w:noWrap/>
            <w:vAlign w:val="center"/>
            <w:hideMark/>
          </w:tcPr>
          <w:p w14:paraId="4E8F74A0"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7079FD0E"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2EE079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50A6B98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272818F5"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852293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3044EB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274CA89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2ED3240"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noWrap/>
            <w:vAlign w:val="center"/>
            <w:hideMark/>
          </w:tcPr>
          <w:p w14:paraId="20ADA954"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4145BA75"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724FFEBF" w14:textId="77777777" w:rsidTr="00EF65D3">
        <w:trPr>
          <w:trHeight w:val="285"/>
        </w:trPr>
        <w:tc>
          <w:tcPr>
            <w:tcW w:w="320" w:type="dxa"/>
            <w:tcBorders>
              <w:top w:val="nil"/>
              <w:left w:val="nil"/>
              <w:bottom w:val="nil"/>
              <w:right w:val="nil"/>
            </w:tcBorders>
            <w:noWrap/>
            <w:vAlign w:val="center"/>
            <w:hideMark/>
          </w:tcPr>
          <w:p w14:paraId="7553C19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40" w:type="dxa"/>
            <w:gridSpan w:val="3"/>
            <w:tcBorders>
              <w:top w:val="nil"/>
              <w:left w:val="nil"/>
              <w:bottom w:val="nil"/>
              <w:right w:val="nil"/>
            </w:tcBorders>
            <w:noWrap/>
            <w:vAlign w:val="center"/>
            <w:hideMark/>
          </w:tcPr>
          <w:p w14:paraId="29360596" w14:textId="77777777" w:rsidR="00EF65D3" w:rsidRPr="00122604" w:rsidRDefault="00EF65D3" w:rsidP="00155CEB">
            <w:pPr>
              <w:widowControl/>
              <w:ind w:firstLineChars="200" w:firstLine="480"/>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　　年　　月　　日</w:t>
            </w:r>
          </w:p>
        </w:tc>
        <w:tc>
          <w:tcPr>
            <w:tcW w:w="1080" w:type="dxa"/>
            <w:tcBorders>
              <w:top w:val="nil"/>
              <w:left w:val="nil"/>
              <w:bottom w:val="nil"/>
              <w:right w:val="nil"/>
            </w:tcBorders>
            <w:noWrap/>
            <w:vAlign w:val="center"/>
            <w:hideMark/>
          </w:tcPr>
          <w:p w14:paraId="18811599"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c>
          <w:tcPr>
            <w:tcW w:w="1080" w:type="dxa"/>
            <w:tcBorders>
              <w:top w:val="nil"/>
              <w:left w:val="nil"/>
              <w:bottom w:val="nil"/>
              <w:right w:val="nil"/>
            </w:tcBorders>
            <w:noWrap/>
            <w:vAlign w:val="center"/>
            <w:hideMark/>
          </w:tcPr>
          <w:p w14:paraId="2B265AB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7972C09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25293AE"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74F850C0"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noWrap/>
            <w:vAlign w:val="center"/>
            <w:hideMark/>
          </w:tcPr>
          <w:p w14:paraId="753ECE15"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0574F10C"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5C73EF39" w14:textId="77777777" w:rsidTr="00EF65D3">
        <w:trPr>
          <w:trHeight w:val="285"/>
        </w:trPr>
        <w:tc>
          <w:tcPr>
            <w:tcW w:w="320" w:type="dxa"/>
            <w:tcBorders>
              <w:top w:val="nil"/>
              <w:left w:val="nil"/>
              <w:bottom w:val="nil"/>
              <w:right w:val="nil"/>
            </w:tcBorders>
            <w:noWrap/>
            <w:vAlign w:val="center"/>
            <w:hideMark/>
          </w:tcPr>
          <w:p w14:paraId="01ECD7BB"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761CDB9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C218567"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3D07A4E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94DD54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9FC212B"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8914BB0"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491142F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364358D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noWrap/>
            <w:vAlign w:val="center"/>
            <w:hideMark/>
          </w:tcPr>
          <w:p w14:paraId="50B34EA0"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09DC1DE7"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73773204" w14:textId="77777777" w:rsidTr="00EF65D3">
        <w:trPr>
          <w:trHeight w:val="285"/>
        </w:trPr>
        <w:tc>
          <w:tcPr>
            <w:tcW w:w="320" w:type="dxa"/>
            <w:tcBorders>
              <w:top w:val="nil"/>
              <w:left w:val="nil"/>
              <w:bottom w:val="nil"/>
              <w:right w:val="nil"/>
            </w:tcBorders>
            <w:noWrap/>
            <w:vAlign w:val="center"/>
          </w:tcPr>
          <w:p w14:paraId="66AD4269" w14:textId="77777777" w:rsidR="00155CEB" w:rsidRPr="00122604" w:rsidRDefault="00155CEB"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tcPr>
          <w:p w14:paraId="1FD994C8" w14:textId="77777777" w:rsidR="00155CEB" w:rsidRPr="00122604" w:rsidRDefault="00155CEB"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tcPr>
          <w:p w14:paraId="792D7FF0" w14:textId="77777777" w:rsidR="00155CEB" w:rsidRPr="00122604" w:rsidRDefault="00155CEB"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tcPr>
          <w:p w14:paraId="61921EBC" w14:textId="77777777" w:rsidR="00155CEB" w:rsidRPr="00122604" w:rsidRDefault="00155CEB"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tcPr>
          <w:p w14:paraId="3DB1F893" w14:textId="77777777" w:rsidR="00155CEB" w:rsidRPr="00122604" w:rsidRDefault="00155CEB" w:rsidP="00EF65D3">
            <w:pPr>
              <w:widowControl/>
              <w:jc w:val="left"/>
              <w:rPr>
                <w:rFonts w:ascii="Times New Roman" w:eastAsia="Times New Roman" w:hAnsi="Times New Roman" w:cs="Times New Roman"/>
                <w:kern w:val="0"/>
                <w:sz w:val="20"/>
                <w:szCs w:val="20"/>
              </w:rPr>
            </w:pPr>
          </w:p>
        </w:tc>
        <w:tc>
          <w:tcPr>
            <w:tcW w:w="5360" w:type="dxa"/>
            <w:gridSpan w:val="5"/>
            <w:tcBorders>
              <w:top w:val="nil"/>
              <w:left w:val="nil"/>
              <w:bottom w:val="nil"/>
              <w:right w:val="nil"/>
            </w:tcBorders>
            <w:noWrap/>
            <w:vAlign w:val="center"/>
          </w:tcPr>
          <w:p w14:paraId="6F99F6EA" w14:textId="77777777" w:rsidR="00155CEB" w:rsidRPr="00122604" w:rsidRDefault="00155CEB" w:rsidP="00155CEB">
            <w:pPr>
              <w:widowControl/>
              <w:ind w:right="720" w:firstLineChars="600" w:firstLine="1440"/>
              <w:jc w:val="righ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漁業協同組合</w:t>
            </w:r>
          </w:p>
        </w:tc>
        <w:tc>
          <w:tcPr>
            <w:tcW w:w="320" w:type="dxa"/>
            <w:tcBorders>
              <w:top w:val="nil"/>
              <w:left w:val="nil"/>
              <w:bottom w:val="nil"/>
              <w:right w:val="nil"/>
            </w:tcBorders>
            <w:noWrap/>
            <w:vAlign w:val="center"/>
          </w:tcPr>
          <w:p w14:paraId="00A27535" w14:textId="77777777" w:rsidR="00155CEB" w:rsidRPr="00122604" w:rsidRDefault="00155CEB" w:rsidP="00EF65D3">
            <w:pPr>
              <w:widowControl/>
              <w:jc w:val="left"/>
              <w:rPr>
                <w:rFonts w:ascii="ＭＳ Ｐゴシック" w:eastAsia="ＭＳ Ｐゴシック" w:hAnsi="ＭＳ Ｐゴシック" w:cs="ＭＳ Ｐゴシック"/>
                <w:kern w:val="0"/>
                <w:sz w:val="24"/>
                <w:szCs w:val="24"/>
              </w:rPr>
            </w:pPr>
          </w:p>
        </w:tc>
      </w:tr>
      <w:tr w:rsidR="00122604" w:rsidRPr="00122604" w14:paraId="7CD115A8" w14:textId="77777777" w:rsidTr="00EF65D3">
        <w:trPr>
          <w:trHeight w:val="285"/>
        </w:trPr>
        <w:tc>
          <w:tcPr>
            <w:tcW w:w="320" w:type="dxa"/>
            <w:tcBorders>
              <w:top w:val="nil"/>
              <w:left w:val="nil"/>
              <w:bottom w:val="nil"/>
              <w:right w:val="nil"/>
            </w:tcBorders>
            <w:noWrap/>
            <w:vAlign w:val="center"/>
            <w:hideMark/>
          </w:tcPr>
          <w:p w14:paraId="3EC6B36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7DD1D4E"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28BA1D97"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70E050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3FE4530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5360" w:type="dxa"/>
            <w:gridSpan w:val="5"/>
            <w:tcBorders>
              <w:top w:val="nil"/>
              <w:left w:val="nil"/>
              <w:bottom w:val="nil"/>
              <w:right w:val="nil"/>
            </w:tcBorders>
            <w:noWrap/>
            <w:vAlign w:val="center"/>
            <w:hideMark/>
          </w:tcPr>
          <w:p w14:paraId="35514FAA" w14:textId="77777777" w:rsidR="00EF65D3" w:rsidRPr="00122604" w:rsidRDefault="00EF65D3" w:rsidP="00155CEB">
            <w:pPr>
              <w:widowControl/>
              <w:ind w:right="480" w:firstLineChars="600" w:firstLine="1440"/>
              <w:jc w:val="righ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 xml:space="preserve">代表理事組合長　　　　　　　　　　　</w:t>
            </w:r>
          </w:p>
        </w:tc>
        <w:tc>
          <w:tcPr>
            <w:tcW w:w="320" w:type="dxa"/>
            <w:tcBorders>
              <w:top w:val="nil"/>
              <w:left w:val="nil"/>
              <w:bottom w:val="nil"/>
              <w:right w:val="nil"/>
            </w:tcBorders>
            <w:noWrap/>
            <w:vAlign w:val="center"/>
            <w:hideMark/>
          </w:tcPr>
          <w:p w14:paraId="0B6A01BB"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1EB3AD21" w14:textId="77777777" w:rsidTr="00EF65D3">
        <w:trPr>
          <w:trHeight w:val="285"/>
        </w:trPr>
        <w:tc>
          <w:tcPr>
            <w:tcW w:w="320" w:type="dxa"/>
            <w:tcBorders>
              <w:top w:val="nil"/>
              <w:left w:val="nil"/>
              <w:bottom w:val="nil"/>
              <w:right w:val="nil"/>
            </w:tcBorders>
            <w:noWrap/>
            <w:vAlign w:val="center"/>
            <w:hideMark/>
          </w:tcPr>
          <w:p w14:paraId="7C38CD1B"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2A21876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635491B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3E664F9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76089D0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437D572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3A85812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2EB8BD64"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0046615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vAlign w:val="center"/>
            <w:hideMark/>
          </w:tcPr>
          <w:p w14:paraId="271159C4"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5FAD8427"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7175DC30" w14:textId="77777777" w:rsidTr="00EF65D3">
        <w:trPr>
          <w:trHeight w:val="285"/>
        </w:trPr>
        <w:tc>
          <w:tcPr>
            <w:tcW w:w="320" w:type="dxa"/>
            <w:tcBorders>
              <w:top w:val="nil"/>
              <w:left w:val="nil"/>
              <w:bottom w:val="nil"/>
              <w:right w:val="nil"/>
            </w:tcBorders>
            <w:noWrap/>
            <w:vAlign w:val="center"/>
            <w:hideMark/>
          </w:tcPr>
          <w:p w14:paraId="6E05801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6410AA0E"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6E58CCE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5FB9906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6CE4F11E"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2602ECD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5945693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56E1829F"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245CF75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vAlign w:val="center"/>
            <w:hideMark/>
          </w:tcPr>
          <w:p w14:paraId="1D89757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3D6BF3D4"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415786AE" w14:textId="77777777" w:rsidTr="00EF65D3">
        <w:trPr>
          <w:trHeight w:val="285"/>
        </w:trPr>
        <w:tc>
          <w:tcPr>
            <w:tcW w:w="320" w:type="dxa"/>
            <w:tcBorders>
              <w:top w:val="nil"/>
              <w:left w:val="nil"/>
              <w:bottom w:val="nil"/>
              <w:right w:val="nil"/>
            </w:tcBorders>
            <w:noWrap/>
            <w:vAlign w:val="center"/>
            <w:hideMark/>
          </w:tcPr>
          <w:p w14:paraId="518D04E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2A025901"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371D4698"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7929F6C7"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59ED2E05"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7B0B6E3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00907CF1"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4215E352"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vAlign w:val="center"/>
            <w:hideMark/>
          </w:tcPr>
          <w:p w14:paraId="5CBE9C5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vAlign w:val="center"/>
            <w:hideMark/>
          </w:tcPr>
          <w:p w14:paraId="17810CA7"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4CCF21FB"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4F46EDD8" w14:textId="77777777" w:rsidTr="00EF65D3">
        <w:trPr>
          <w:trHeight w:val="285"/>
        </w:trPr>
        <w:tc>
          <w:tcPr>
            <w:tcW w:w="320" w:type="dxa"/>
            <w:tcBorders>
              <w:top w:val="nil"/>
              <w:left w:val="nil"/>
              <w:bottom w:val="nil"/>
              <w:right w:val="nil"/>
            </w:tcBorders>
            <w:noWrap/>
            <w:vAlign w:val="center"/>
            <w:hideMark/>
          </w:tcPr>
          <w:p w14:paraId="55D69BA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251E125D"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DB33236" w14:textId="77777777" w:rsidR="00EF65D3" w:rsidRPr="00122604" w:rsidRDefault="00EF65D3" w:rsidP="00EF65D3">
            <w:pPr>
              <w:widowControl/>
              <w:jc w:val="righ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2E99EC7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211DA43"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1EF234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2E29BDC1"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2614FD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3A416DFC"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noWrap/>
            <w:vAlign w:val="center"/>
            <w:hideMark/>
          </w:tcPr>
          <w:p w14:paraId="7B2525D3"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5B290237"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666A9551" w14:textId="77777777" w:rsidTr="00EF65D3">
        <w:trPr>
          <w:trHeight w:val="285"/>
        </w:trPr>
        <w:tc>
          <w:tcPr>
            <w:tcW w:w="320" w:type="dxa"/>
            <w:tcBorders>
              <w:top w:val="nil"/>
              <w:left w:val="nil"/>
              <w:bottom w:val="nil"/>
              <w:right w:val="nil"/>
            </w:tcBorders>
            <w:noWrap/>
            <w:vAlign w:val="center"/>
            <w:hideMark/>
          </w:tcPr>
          <w:p w14:paraId="6F1F4697"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DE407DE" w14:textId="77777777" w:rsidR="00EF65D3" w:rsidRPr="00122604" w:rsidRDefault="00EF65D3" w:rsidP="00EF65D3">
            <w:pPr>
              <w:widowControl/>
              <w:jc w:val="righ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（注１）</w:t>
            </w:r>
          </w:p>
        </w:tc>
        <w:tc>
          <w:tcPr>
            <w:tcW w:w="8600" w:type="dxa"/>
            <w:gridSpan w:val="8"/>
            <w:tcBorders>
              <w:top w:val="nil"/>
              <w:left w:val="nil"/>
              <w:bottom w:val="nil"/>
              <w:right w:val="nil"/>
            </w:tcBorders>
            <w:noWrap/>
            <w:vAlign w:val="center"/>
            <w:hideMark/>
          </w:tcPr>
          <w:p w14:paraId="500E909C"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なお書きの平均値の算定に当たっては、原則直近の数値を使用すること。</w:t>
            </w:r>
          </w:p>
        </w:tc>
        <w:tc>
          <w:tcPr>
            <w:tcW w:w="320" w:type="dxa"/>
            <w:tcBorders>
              <w:top w:val="nil"/>
              <w:left w:val="nil"/>
              <w:bottom w:val="nil"/>
              <w:right w:val="nil"/>
            </w:tcBorders>
            <w:noWrap/>
            <w:vAlign w:val="center"/>
            <w:hideMark/>
          </w:tcPr>
          <w:p w14:paraId="59CE9D04"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5CA324EE" w14:textId="77777777" w:rsidTr="00EF65D3">
        <w:trPr>
          <w:trHeight w:val="285"/>
        </w:trPr>
        <w:tc>
          <w:tcPr>
            <w:tcW w:w="320" w:type="dxa"/>
            <w:tcBorders>
              <w:top w:val="nil"/>
              <w:left w:val="nil"/>
              <w:bottom w:val="nil"/>
              <w:right w:val="nil"/>
            </w:tcBorders>
            <w:noWrap/>
            <w:vAlign w:val="center"/>
            <w:hideMark/>
          </w:tcPr>
          <w:p w14:paraId="21EF2FBA"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7006AA3D" w14:textId="77777777" w:rsidR="00EF65D3" w:rsidRPr="00122604" w:rsidRDefault="00EF65D3" w:rsidP="00EF65D3">
            <w:pPr>
              <w:widowControl/>
              <w:jc w:val="righ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（注２）</w:t>
            </w:r>
          </w:p>
        </w:tc>
        <w:tc>
          <w:tcPr>
            <w:tcW w:w="8600" w:type="dxa"/>
            <w:gridSpan w:val="8"/>
            <w:vMerge w:val="restart"/>
            <w:tcBorders>
              <w:top w:val="nil"/>
              <w:left w:val="nil"/>
              <w:bottom w:val="nil"/>
              <w:right w:val="nil"/>
            </w:tcBorders>
            <w:vAlign w:val="center"/>
            <w:hideMark/>
          </w:tcPr>
          <w:p w14:paraId="4ABDE4CA" w14:textId="77777777" w:rsidR="00EF65D3" w:rsidRPr="00122604" w:rsidRDefault="00EF65D3" w:rsidP="00BD5E4A">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本書</w:t>
            </w:r>
            <w:r w:rsidR="00BD5E4A" w:rsidRPr="00122604">
              <w:rPr>
                <w:rFonts w:ascii="ＭＳ Ｐゴシック" w:eastAsia="ＭＳ Ｐゴシック" w:hAnsi="ＭＳ Ｐゴシック" w:cs="ＭＳ Ｐゴシック" w:hint="eastAsia"/>
                <w:kern w:val="0"/>
                <w:sz w:val="24"/>
                <w:szCs w:val="24"/>
              </w:rPr>
              <w:t>を作成した漁業協同組合は、なお書きの平均値の計算根拠を改善計画終了時まで保管し、認定行政庁から提示を求められたときは提示すること。</w:t>
            </w:r>
          </w:p>
        </w:tc>
        <w:tc>
          <w:tcPr>
            <w:tcW w:w="320" w:type="dxa"/>
            <w:tcBorders>
              <w:top w:val="nil"/>
              <w:left w:val="nil"/>
              <w:bottom w:val="nil"/>
              <w:right w:val="nil"/>
            </w:tcBorders>
            <w:noWrap/>
            <w:vAlign w:val="center"/>
            <w:hideMark/>
          </w:tcPr>
          <w:p w14:paraId="71FEF252"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122604" w:rsidRPr="00122604" w14:paraId="60C9997A" w14:textId="77777777" w:rsidTr="00BD5E4A">
        <w:trPr>
          <w:trHeight w:val="285"/>
        </w:trPr>
        <w:tc>
          <w:tcPr>
            <w:tcW w:w="320" w:type="dxa"/>
            <w:tcBorders>
              <w:top w:val="nil"/>
              <w:left w:val="nil"/>
              <w:bottom w:val="nil"/>
              <w:right w:val="nil"/>
            </w:tcBorders>
            <w:noWrap/>
            <w:vAlign w:val="center"/>
          </w:tcPr>
          <w:p w14:paraId="79CCA316" w14:textId="77777777" w:rsidR="00EF65D3" w:rsidRPr="00122604" w:rsidRDefault="00EF65D3" w:rsidP="00EF65D3">
            <w:pPr>
              <w:widowControl/>
              <w:jc w:val="left"/>
              <w:rPr>
                <w:rFonts w:ascii="Times New Roman" w:hAnsi="Times New Roman" w:cs="Times New Roman"/>
                <w:kern w:val="0"/>
                <w:sz w:val="20"/>
                <w:szCs w:val="20"/>
              </w:rPr>
            </w:pPr>
          </w:p>
        </w:tc>
        <w:tc>
          <w:tcPr>
            <w:tcW w:w="1080" w:type="dxa"/>
            <w:tcBorders>
              <w:top w:val="nil"/>
              <w:left w:val="nil"/>
              <w:bottom w:val="nil"/>
              <w:right w:val="nil"/>
            </w:tcBorders>
            <w:noWrap/>
            <w:vAlign w:val="center"/>
          </w:tcPr>
          <w:p w14:paraId="3A99810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8600" w:type="dxa"/>
            <w:gridSpan w:val="8"/>
            <w:vMerge/>
            <w:tcBorders>
              <w:top w:val="nil"/>
              <w:left w:val="nil"/>
              <w:bottom w:val="nil"/>
              <w:right w:val="nil"/>
            </w:tcBorders>
            <w:vAlign w:val="center"/>
            <w:hideMark/>
          </w:tcPr>
          <w:p w14:paraId="2DF78ABD"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c>
          <w:tcPr>
            <w:tcW w:w="320" w:type="dxa"/>
            <w:tcBorders>
              <w:top w:val="nil"/>
              <w:left w:val="nil"/>
              <w:bottom w:val="nil"/>
              <w:right w:val="nil"/>
            </w:tcBorders>
            <w:noWrap/>
            <w:vAlign w:val="center"/>
            <w:hideMark/>
          </w:tcPr>
          <w:p w14:paraId="0C923A0C"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r w:rsidR="00122604" w:rsidRPr="00122604" w14:paraId="4D43C894" w14:textId="77777777" w:rsidTr="00EF65D3">
        <w:trPr>
          <w:trHeight w:val="285"/>
        </w:trPr>
        <w:tc>
          <w:tcPr>
            <w:tcW w:w="320" w:type="dxa"/>
            <w:tcBorders>
              <w:top w:val="nil"/>
              <w:left w:val="nil"/>
              <w:bottom w:val="nil"/>
              <w:right w:val="nil"/>
            </w:tcBorders>
            <w:noWrap/>
            <w:vAlign w:val="center"/>
            <w:hideMark/>
          </w:tcPr>
          <w:p w14:paraId="3111C33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17B3CC0" w14:textId="77777777" w:rsidR="00EF65D3" w:rsidRPr="00122604" w:rsidRDefault="00EF65D3" w:rsidP="00EF65D3">
            <w:pPr>
              <w:widowControl/>
              <w:jc w:val="righ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（注３）</w:t>
            </w:r>
          </w:p>
        </w:tc>
        <w:tc>
          <w:tcPr>
            <w:tcW w:w="8600" w:type="dxa"/>
            <w:gridSpan w:val="8"/>
            <w:tcBorders>
              <w:top w:val="nil"/>
              <w:left w:val="nil"/>
              <w:bottom w:val="nil"/>
              <w:right w:val="nil"/>
            </w:tcBorders>
            <w:noWrap/>
            <w:vAlign w:val="center"/>
            <w:hideMark/>
          </w:tcPr>
          <w:p w14:paraId="3FD63976"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r w:rsidRPr="00122604">
              <w:rPr>
                <w:rFonts w:ascii="ＭＳ Ｐゴシック" w:eastAsia="ＭＳ Ｐゴシック" w:hAnsi="ＭＳ Ｐゴシック" w:cs="ＭＳ Ｐゴシック" w:hint="eastAsia"/>
                <w:kern w:val="0"/>
                <w:sz w:val="24"/>
                <w:szCs w:val="24"/>
              </w:rPr>
              <w:t>行政庁（市町村等）が推薦を行う場合は漁業協同組合の例に準じて記載すること。</w:t>
            </w:r>
          </w:p>
        </w:tc>
        <w:tc>
          <w:tcPr>
            <w:tcW w:w="320" w:type="dxa"/>
            <w:tcBorders>
              <w:top w:val="nil"/>
              <w:left w:val="nil"/>
              <w:bottom w:val="nil"/>
              <w:right w:val="nil"/>
            </w:tcBorders>
            <w:noWrap/>
            <w:vAlign w:val="center"/>
            <w:hideMark/>
          </w:tcPr>
          <w:p w14:paraId="1867480D" w14:textId="77777777" w:rsidR="00EF65D3" w:rsidRPr="00122604" w:rsidRDefault="00EF65D3" w:rsidP="00EF65D3">
            <w:pPr>
              <w:widowControl/>
              <w:jc w:val="left"/>
              <w:rPr>
                <w:rFonts w:ascii="ＭＳ Ｐゴシック" w:eastAsia="ＭＳ Ｐゴシック" w:hAnsi="ＭＳ Ｐゴシック" w:cs="ＭＳ Ｐゴシック"/>
                <w:kern w:val="0"/>
                <w:sz w:val="24"/>
                <w:szCs w:val="24"/>
              </w:rPr>
            </w:pPr>
          </w:p>
        </w:tc>
      </w:tr>
      <w:tr w:rsidR="00EF65D3" w:rsidRPr="00122604" w14:paraId="56DD1E4B" w14:textId="77777777" w:rsidTr="00EF65D3">
        <w:trPr>
          <w:trHeight w:val="285"/>
        </w:trPr>
        <w:tc>
          <w:tcPr>
            <w:tcW w:w="320" w:type="dxa"/>
            <w:tcBorders>
              <w:top w:val="nil"/>
              <w:left w:val="nil"/>
              <w:bottom w:val="nil"/>
              <w:right w:val="nil"/>
            </w:tcBorders>
            <w:noWrap/>
            <w:vAlign w:val="center"/>
            <w:hideMark/>
          </w:tcPr>
          <w:p w14:paraId="3C72B5E6"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7B9141F"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32459B64"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336712A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1443B43D"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4664FA5"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640A2B5B"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752E27A9"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noWrap/>
            <w:vAlign w:val="center"/>
            <w:hideMark/>
          </w:tcPr>
          <w:p w14:paraId="06B463ED"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noWrap/>
            <w:vAlign w:val="center"/>
            <w:hideMark/>
          </w:tcPr>
          <w:p w14:paraId="516A335E" w14:textId="77777777" w:rsidR="00EF65D3" w:rsidRPr="00122604" w:rsidRDefault="00EF65D3" w:rsidP="00EF65D3">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noWrap/>
            <w:vAlign w:val="center"/>
            <w:hideMark/>
          </w:tcPr>
          <w:p w14:paraId="724186CB" w14:textId="77777777" w:rsidR="00EF65D3" w:rsidRPr="00122604" w:rsidRDefault="00EF65D3" w:rsidP="00EF65D3">
            <w:pPr>
              <w:widowControl/>
              <w:jc w:val="left"/>
              <w:rPr>
                <w:rFonts w:ascii="Times New Roman" w:eastAsia="Times New Roman" w:hAnsi="Times New Roman" w:cs="Times New Roman"/>
                <w:kern w:val="0"/>
                <w:sz w:val="20"/>
                <w:szCs w:val="20"/>
              </w:rPr>
            </w:pPr>
          </w:p>
        </w:tc>
      </w:tr>
    </w:tbl>
    <w:p w14:paraId="7BE00985" w14:textId="77777777" w:rsidR="00036460" w:rsidRPr="00122604" w:rsidRDefault="00036460" w:rsidP="00EF65D3">
      <w:pPr>
        <w:rPr>
          <w:rFonts w:ascii="Times New Roman" w:eastAsia="ＭＳ 明朝" w:hAnsi="Times New Roman" w:cs="ＭＳ 明朝"/>
          <w:szCs w:val="21"/>
        </w:rPr>
      </w:pPr>
    </w:p>
    <w:sectPr w:rsidR="00036460" w:rsidRPr="00122604" w:rsidSect="00C12FFA">
      <w:pgSz w:w="11906" w:h="16838" w:code="9"/>
      <w:pgMar w:top="1134" w:right="1304" w:bottom="1134" w:left="1304" w:header="0"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B9FA5" w14:textId="77777777" w:rsidR="00397A6E" w:rsidRDefault="00397A6E" w:rsidP="00FE6AC4">
      <w:r>
        <w:separator/>
      </w:r>
    </w:p>
  </w:endnote>
  <w:endnote w:type="continuationSeparator" w:id="0">
    <w:p w14:paraId="55497F88" w14:textId="77777777" w:rsidR="00397A6E" w:rsidRDefault="00397A6E" w:rsidP="00FE6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933F1" w14:textId="77777777" w:rsidR="00397A6E" w:rsidRDefault="00397A6E" w:rsidP="00FE6AC4">
      <w:r>
        <w:separator/>
      </w:r>
    </w:p>
  </w:footnote>
  <w:footnote w:type="continuationSeparator" w:id="0">
    <w:p w14:paraId="5F6FB51B" w14:textId="77777777" w:rsidR="00397A6E" w:rsidRDefault="00397A6E" w:rsidP="00FE6A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85DAB"/>
    <w:multiLevelType w:val="hybridMultilevel"/>
    <w:tmpl w:val="334C720A"/>
    <w:lvl w:ilvl="0" w:tplc="6A78D5DC">
      <w:start w:val="1"/>
      <w:numFmt w:val="decimalEnclosedCircle"/>
      <w:lvlText w:val="%1"/>
      <w:lvlJc w:val="left"/>
      <w:pPr>
        <w:ind w:left="570" w:hanging="360"/>
      </w:pPr>
      <w:rPr>
        <w:rFonts w:asciiTheme="minorEastAsia" w:eastAsiaTheme="minorEastAsia" w:hAnsiTheme="minorEastAsia" w:cs="Times New Roman"/>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 w15:restartNumberingAfterBreak="0">
    <w:nsid w:val="03D12802"/>
    <w:multiLevelType w:val="multilevel"/>
    <w:tmpl w:val="841A7010"/>
    <w:styleLink w:val="2"/>
    <w:lvl w:ilvl="0">
      <w:start w:val="1"/>
      <w:numFmt w:val="decimalEnclosedCircle"/>
      <w:lvlText w:val="%1"/>
      <w:lvlJc w:val="left"/>
      <w:pPr>
        <w:ind w:left="570" w:hanging="360"/>
      </w:pPr>
      <w:rPr>
        <w:rFonts w:asciiTheme="minorEastAsia" w:eastAsiaTheme="minorEastAsia" w:hAnsiTheme="minorEastAsia" w:cs="Times New Roman"/>
      </w:rPr>
    </w:lvl>
    <w:lvl w:ilvl="1">
      <w:start w:val="1"/>
      <w:numFmt w:val="aiueoFullWidth"/>
      <w:lvlText w:val="(%2)"/>
      <w:lvlJc w:val="left"/>
      <w:pPr>
        <w:ind w:left="1090" w:hanging="440"/>
      </w:pPr>
    </w:lvl>
    <w:lvl w:ilvl="2">
      <w:start w:val="1"/>
      <w:numFmt w:val="decimalEnclosedCircle"/>
      <w:lvlText w:val="%3"/>
      <w:lvlJc w:val="left"/>
      <w:pPr>
        <w:ind w:left="1530" w:hanging="440"/>
      </w:pPr>
    </w:lvl>
    <w:lvl w:ilvl="3">
      <w:start w:val="1"/>
      <w:numFmt w:val="decimal"/>
      <w:lvlText w:val="%4."/>
      <w:lvlJc w:val="left"/>
      <w:pPr>
        <w:ind w:left="1970" w:hanging="440"/>
      </w:pPr>
    </w:lvl>
    <w:lvl w:ilvl="4">
      <w:start w:val="1"/>
      <w:numFmt w:val="aiueoFullWidth"/>
      <w:lvlText w:val="(%5)"/>
      <w:lvlJc w:val="left"/>
      <w:pPr>
        <w:ind w:left="2410" w:hanging="440"/>
      </w:pPr>
    </w:lvl>
    <w:lvl w:ilvl="5">
      <w:start w:val="1"/>
      <w:numFmt w:val="decimalEnclosedCircle"/>
      <w:lvlText w:val="%6"/>
      <w:lvlJc w:val="left"/>
      <w:pPr>
        <w:ind w:left="2850" w:hanging="440"/>
      </w:pPr>
    </w:lvl>
    <w:lvl w:ilvl="6">
      <w:start w:val="1"/>
      <w:numFmt w:val="decimal"/>
      <w:lvlText w:val="%7."/>
      <w:lvlJc w:val="left"/>
      <w:pPr>
        <w:ind w:left="3290" w:hanging="440"/>
      </w:pPr>
    </w:lvl>
    <w:lvl w:ilvl="7">
      <w:start w:val="1"/>
      <w:numFmt w:val="aiueoFullWidth"/>
      <w:lvlText w:val="(%8)"/>
      <w:lvlJc w:val="left"/>
      <w:pPr>
        <w:ind w:left="3730" w:hanging="440"/>
      </w:pPr>
    </w:lvl>
    <w:lvl w:ilvl="8">
      <w:start w:val="1"/>
      <w:numFmt w:val="decimalEnclosedCircle"/>
      <w:lvlText w:val="%9"/>
      <w:lvlJc w:val="left"/>
      <w:pPr>
        <w:ind w:left="4170" w:hanging="440"/>
      </w:pPr>
    </w:lvl>
  </w:abstractNum>
  <w:abstractNum w:abstractNumId="2" w15:restartNumberingAfterBreak="0">
    <w:nsid w:val="083C161C"/>
    <w:multiLevelType w:val="multilevel"/>
    <w:tmpl w:val="9218049E"/>
    <w:styleLink w:val="1"/>
    <w:lvl w:ilvl="0">
      <w:start w:val="1"/>
      <w:numFmt w:val="decimalEnclosedCircle"/>
      <w:lvlText w:val="%1"/>
      <w:lvlJc w:val="left"/>
      <w:pPr>
        <w:ind w:left="570" w:hanging="360"/>
      </w:pPr>
      <w:rPr>
        <w:rFonts w:asciiTheme="minorEastAsia" w:eastAsiaTheme="minorEastAsia" w:hAnsiTheme="minorEastAsia" w:cs="Times New Roman"/>
      </w:rPr>
    </w:lvl>
    <w:lvl w:ilvl="1">
      <w:start w:val="1"/>
      <w:numFmt w:val="aiueoFullWidth"/>
      <w:lvlText w:val="(%2)"/>
      <w:lvlJc w:val="left"/>
      <w:pPr>
        <w:ind w:left="1090" w:hanging="440"/>
      </w:pPr>
    </w:lvl>
    <w:lvl w:ilvl="2">
      <w:start w:val="1"/>
      <w:numFmt w:val="decimalEnclosedCircle"/>
      <w:lvlText w:val="%3"/>
      <w:lvlJc w:val="left"/>
      <w:pPr>
        <w:ind w:left="1530" w:hanging="440"/>
      </w:pPr>
    </w:lvl>
    <w:lvl w:ilvl="3">
      <w:start w:val="1"/>
      <w:numFmt w:val="decimal"/>
      <w:lvlText w:val="%4."/>
      <w:lvlJc w:val="left"/>
      <w:pPr>
        <w:ind w:left="1970" w:hanging="440"/>
      </w:pPr>
    </w:lvl>
    <w:lvl w:ilvl="4">
      <w:start w:val="1"/>
      <w:numFmt w:val="aiueoFullWidth"/>
      <w:lvlText w:val="(%5)"/>
      <w:lvlJc w:val="left"/>
      <w:pPr>
        <w:ind w:left="2410" w:hanging="440"/>
      </w:pPr>
    </w:lvl>
    <w:lvl w:ilvl="5">
      <w:start w:val="1"/>
      <w:numFmt w:val="decimalEnclosedCircle"/>
      <w:lvlText w:val="%6"/>
      <w:lvlJc w:val="left"/>
      <w:pPr>
        <w:ind w:left="2850" w:hanging="440"/>
      </w:pPr>
    </w:lvl>
    <w:lvl w:ilvl="6">
      <w:start w:val="1"/>
      <w:numFmt w:val="decimal"/>
      <w:lvlText w:val="%7."/>
      <w:lvlJc w:val="left"/>
      <w:pPr>
        <w:ind w:left="3290" w:hanging="440"/>
      </w:pPr>
    </w:lvl>
    <w:lvl w:ilvl="7">
      <w:start w:val="1"/>
      <w:numFmt w:val="aiueoFullWidth"/>
      <w:lvlText w:val="(%8)"/>
      <w:lvlJc w:val="left"/>
      <w:pPr>
        <w:ind w:left="3730" w:hanging="440"/>
      </w:pPr>
    </w:lvl>
    <w:lvl w:ilvl="8">
      <w:start w:val="1"/>
      <w:numFmt w:val="decimalEnclosedCircle"/>
      <w:lvlText w:val="%9"/>
      <w:lvlJc w:val="left"/>
      <w:pPr>
        <w:ind w:left="4170" w:hanging="440"/>
      </w:pPr>
    </w:lvl>
  </w:abstractNum>
  <w:abstractNum w:abstractNumId="3" w15:restartNumberingAfterBreak="0">
    <w:nsid w:val="202435E0"/>
    <w:multiLevelType w:val="hybridMultilevel"/>
    <w:tmpl w:val="451CAB06"/>
    <w:lvl w:ilvl="0" w:tplc="73BEDC1C">
      <w:start w:val="2"/>
      <w:numFmt w:val="bullet"/>
      <w:lvlText w:val="□"/>
      <w:lvlJc w:val="left"/>
      <w:pPr>
        <w:ind w:left="360" w:hanging="360"/>
      </w:pPr>
      <w:rPr>
        <w:rFonts w:ascii="ＭＳ 明朝" w:eastAsia="ＭＳ 明朝" w:hAnsi="ＭＳ 明朝" w:cs="Times New Roman" w:hint="eastAsia"/>
        <w:color w:val="000000" w:themeColor="text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215E528C"/>
    <w:multiLevelType w:val="hybridMultilevel"/>
    <w:tmpl w:val="61125126"/>
    <w:lvl w:ilvl="0" w:tplc="427C0C4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5" w15:restartNumberingAfterBreak="0">
    <w:nsid w:val="221C5176"/>
    <w:multiLevelType w:val="hybridMultilevel"/>
    <w:tmpl w:val="D0A2907A"/>
    <w:lvl w:ilvl="0" w:tplc="774AF634">
      <w:start w:val="1"/>
      <w:numFmt w:val="decimalEnclosedCircle"/>
      <w:lvlText w:val="%1"/>
      <w:lvlJc w:val="left"/>
      <w:pPr>
        <w:ind w:left="810" w:hanging="360"/>
      </w:pPr>
      <w:rPr>
        <w:rFonts w:hint="default"/>
      </w:rPr>
    </w:lvl>
    <w:lvl w:ilvl="1" w:tplc="04090017" w:tentative="1">
      <w:start w:val="1"/>
      <w:numFmt w:val="aiueoFullWidth"/>
      <w:lvlText w:val="(%2)"/>
      <w:lvlJc w:val="left"/>
      <w:pPr>
        <w:ind w:left="1330" w:hanging="440"/>
      </w:pPr>
    </w:lvl>
    <w:lvl w:ilvl="2" w:tplc="04090011" w:tentative="1">
      <w:start w:val="1"/>
      <w:numFmt w:val="decimalEnclosedCircle"/>
      <w:lvlText w:val="%3"/>
      <w:lvlJc w:val="left"/>
      <w:pPr>
        <w:ind w:left="1770" w:hanging="440"/>
      </w:pPr>
    </w:lvl>
    <w:lvl w:ilvl="3" w:tplc="0409000F" w:tentative="1">
      <w:start w:val="1"/>
      <w:numFmt w:val="decimal"/>
      <w:lvlText w:val="%4."/>
      <w:lvlJc w:val="left"/>
      <w:pPr>
        <w:ind w:left="2210" w:hanging="440"/>
      </w:pPr>
    </w:lvl>
    <w:lvl w:ilvl="4" w:tplc="04090017" w:tentative="1">
      <w:start w:val="1"/>
      <w:numFmt w:val="aiueoFullWidth"/>
      <w:lvlText w:val="(%5)"/>
      <w:lvlJc w:val="left"/>
      <w:pPr>
        <w:ind w:left="2650" w:hanging="440"/>
      </w:pPr>
    </w:lvl>
    <w:lvl w:ilvl="5" w:tplc="04090011" w:tentative="1">
      <w:start w:val="1"/>
      <w:numFmt w:val="decimalEnclosedCircle"/>
      <w:lvlText w:val="%6"/>
      <w:lvlJc w:val="left"/>
      <w:pPr>
        <w:ind w:left="3090" w:hanging="440"/>
      </w:pPr>
    </w:lvl>
    <w:lvl w:ilvl="6" w:tplc="0409000F" w:tentative="1">
      <w:start w:val="1"/>
      <w:numFmt w:val="decimal"/>
      <w:lvlText w:val="%7."/>
      <w:lvlJc w:val="left"/>
      <w:pPr>
        <w:ind w:left="3530" w:hanging="440"/>
      </w:pPr>
    </w:lvl>
    <w:lvl w:ilvl="7" w:tplc="04090017" w:tentative="1">
      <w:start w:val="1"/>
      <w:numFmt w:val="aiueoFullWidth"/>
      <w:lvlText w:val="(%8)"/>
      <w:lvlJc w:val="left"/>
      <w:pPr>
        <w:ind w:left="3970" w:hanging="440"/>
      </w:pPr>
    </w:lvl>
    <w:lvl w:ilvl="8" w:tplc="04090011" w:tentative="1">
      <w:start w:val="1"/>
      <w:numFmt w:val="decimalEnclosedCircle"/>
      <w:lvlText w:val="%9"/>
      <w:lvlJc w:val="left"/>
      <w:pPr>
        <w:ind w:left="4410" w:hanging="440"/>
      </w:pPr>
    </w:lvl>
  </w:abstractNum>
  <w:abstractNum w:abstractNumId="6" w15:restartNumberingAfterBreak="0">
    <w:nsid w:val="34625C39"/>
    <w:multiLevelType w:val="hybridMultilevel"/>
    <w:tmpl w:val="9218049E"/>
    <w:lvl w:ilvl="0" w:tplc="9B126A82">
      <w:start w:val="1"/>
      <w:numFmt w:val="decimalEnclosedCircle"/>
      <w:lvlText w:val="%1"/>
      <w:lvlJc w:val="left"/>
      <w:pPr>
        <w:ind w:left="570" w:hanging="360"/>
      </w:pPr>
      <w:rPr>
        <w:rFonts w:asciiTheme="minorEastAsia" w:eastAsiaTheme="minorEastAsia" w:hAnsiTheme="minorEastAsia" w:cs="Times New Roman"/>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7" w15:restartNumberingAfterBreak="0">
    <w:nsid w:val="48996B47"/>
    <w:multiLevelType w:val="hybridMultilevel"/>
    <w:tmpl w:val="992A65EA"/>
    <w:lvl w:ilvl="0" w:tplc="213087AE">
      <w:start w:val="1"/>
      <w:numFmt w:val="decimalEnclosedCircle"/>
      <w:lvlText w:val="%1"/>
      <w:lvlJc w:val="left"/>
      <w:pPr>
        <w:ind w:left="1050" w:hanging="360"/>
      </w:pPr>
      <w:rPr>
        <w:rFonts w:hint="default"/>
      </w:rPr>
    </w:lvl>
    <w:lvl w:ilvl="1" w:tplc="04090017" w:tentative="1">
      <w:start w:val="1"/>
      <w:numFmt w:val="aiueoFullWidth"/>
      <w:lvlText w:val="(%2)"/>
      <w:lvlJc w:val="left"/>
      <w:pPr>
        <w:ind w:left="1570" w:hanging="440"/>
      </w:pPr>
    </w:lvl>
    <w:lvl w:ilvl="2" w:tplc="04090011" w:tentative="1">
      <w:start w:val="1"/>
      <w:numFmt w:val="decimalEnclosedCircle"/>
      <w:lvlText w:val="%3"/>
      <w:lvlJc w:val="left"/>
      <w:pPr>
        <w:ind w:left="2010" w:hanging="440"/>
      </w:pPr>
    </w:lvl>
    <w:lvl w:ilvl="3" w:tplc="0409000F" w:tentative="1">
      <w:start w:val="1"/>
      <w:numFmt w:val="decimal"/>
      <w:lvlText w:val="%4."/>
      <w:lvlJc w:val="left"/>
      <w:pPr>
        <w:ind w:left="2450" w:hanging="440"/>
      </w:pPr>
    </w:lvl>
    <w:lvl w:ilvl="4" w:tplc="04090017" w:tentative="1">
      <w:start w:val="1"/>
      <w:numFmt w:val="aiueoFullWidth"/>
      <w:lvlText w:val="(%5)"/>
      <w:lvlJc w:val="left"/>
      <w:pPr>
        <w:ind w:left="2890" w:hanging="440"/>
      </w:pPr>
    </w:lvl>
    <w:lvl w:ilvl="5" w:tplc="04090011" w:tentative="1">
      <w:start w:val="1"/>
      <w:numFmt w:val="decimalEnclosedCircle"/>
      <w:lvlText w:val="%6"/>
      <w:lvlJc w:val="left"/>
      <w:pPr>
        <w:ind w:left="3330" w:hanging="440"/>
      </w:pPr>
    </w:lvl>
    <w:lvl w:ilvl="6" w:tplc="0409000F" w:tentative="1">
      <w:start w:val="1"/>
      <w:numFmt w:val="decimal"/>
      <w:lvlText w:val="%7."/>
      <w:lvlJc w:val="left"/>
      <w:pPr>
        <w:ind w:left="3770" w:hanging="440"/>
      </w:pPr>
    </w:lvl>
    <w:lvl w:ilvl="7" w:tplc="04090017" w:tentative="1">
      <w:start w:val="1"/>
      <w:numFmt w:val="aiueoFullWidth"/>
      <w:lvlText w:val="(%8)"/>
      <w:lvlJc w:val="left"/>
      <w:pPr>
        <w:ind w:left="4210" w:hanging="440"/>
      </w:pPr>
    </w:lvl>
    <w:lvl w:ilvl="8" w:tplc="04090011" w:tentative="1">
      <w:start w:val="1"/>
      <w:numFmt w:val="decimalEnclosedCircle"/>
      <w:lvlText w:val="%9"/>
      <w:lvlJc w:val="left"/>
      <w:pPr>
        <w:ind w:left="4650" w:hanging="440"/>
      </w:pPr>
    </w:lvl>
  </w:abstractNum>
  <w:abstractNum w:abstractNumId="8" w15:restartNumberingAfterBreak="0">
    <w:nsid w:val="48AF357A"/>
    <w:multiLevelType w:val="hybridMultilevel"/>
    <w:tmpl w:val="28C6AA4C"/>
    <w:lvl w:ilvl="0" w:tplc="DA5A695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0C1327E"/>
    <w:multiLevelType w:val="hybridMultilevel"/>
    <w:tmpl w:val="9034A2E8"/>
    <w:lvl w:ilvl="0" w:tplc="CFDA75E0">
      <w:start w:val="1"/>
      <w:numFmt w:val="decimal"/>
      <w:lvlText w:val="(%1)"/>
      <w:lvlJc w:val="left"/>
      <w:pPr>
        <w:ind w:left="630" w:hanging="420"/>
      </w:pPr>
      <w:rPr>
        <w:rFonts w:cs="Times New Roman"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0" w15:restartNumberingAfterBreak="0">
    <w:nsid w:val="61234438"/>
    <w:multiLevelType w:val="hybridMultilevel"/>
    <w:tmpl w:val="841A7010"/>
    <w:lvl w:ilvl="0" w:tplc="FFFFFFFF">
      <w:start w:val="1"/>
      <w:numFmt w:val="decimalEnclosedCircle"/>
      <w:lvlText w:val="%1"/>
      <w:lvlJc w:val="left"/>
      <w:pPr>
        <w:ind w:left="570" w:hanging="360"/>
      </w:pPr>
      <w:rPr>
        <w:rFonts w:asciiTheme="minorEastAsia" w:eastAsiaTheme="minorEastAsia" w:hAnsiTheme="minorEastAsia" w:cs="Times New Roman"/>
      </w:rPr>
    </w:lvl>
    <w:lvl w:ilvl="1" w:tplc="FFFFFFFF" w:tentative="1">
      <w:start w:val="1"/>
      <w:numFmt w:val="aiueoFullWidth"/>
      <w:lvlText w:val="(%2)"/>
      <w:lvlJc w:val="left"/>
      <w:pPr>
        <w:ind w:left="1090" w:hanging="440"/>
      </w:pPr>
    </w:lvl>
    <w:lvl w:ilvl="2" w:tplc="FFFFFFFF" w:tentative="1">
      <w:start w:val="1"/>
      <w:numFmt w:val="decimalEnclosedCircle"/>
      <w:lvlText w:val="%3"/>
      <w:lvlJc w:val="left"/>
      <w:pPr>
        <w:ind w:left="1530" w:hanging="440"/>
      </w:pPr>
    </w:lvl>
    <w:lvl w:ilvl="3" w:tplc="FFFFFFFF" w:tentative="1">
      <w:start w:val="1"/>
      <w:numFmt w:val="decimal"/>
      <w:lvlText w:val="%4."/>
      <w:lvlJc w:val="left"/>
      <w:pPr>
        <w:ind w:left="1970" w:hanging="440"/>
      </w:pPr>
    </w:lvl>
    <w:lvl w:ilvl="4" w:tplc="FFFFFFFF" w:tentative="1">
      <w:start w:val="1"/>
      <w:numFmt w:val="aiueoFullWidth"/>
      <w:lvlText w:val="(%5)"/>
      <w:lvlJc w:val="left"/>
      <w:pPr>
        <w:ind w:left="2410" w:hanging="440"/>
      </w:pPr>
    </w:lvl>
    <w:lvl w:ilvl="5" w:tplc="FFFFFFFF" w:tentative="1">
      <w:start w:val="1"/>
      <w:numFmt w:val="decimalEnclosedCircle"/>
      <w:lvlText w:val="%6"/>
      <w:lvlJc w:val="left"/>
      <w:pPr>
        <w:ind w:left="2850" w:hanging="440"/>
      </w:pPr>
    </w:lvl>
    <w:lvl w:ilvl="6" w:tplc="FFFFFFFF" w:tentative="1">
      <w:start w:val="1"/>
      <w:numFmt w:val="decimal"/>
      <w:lvlText w:val="%7."/>
      <w:lvlJc w:val="left"/>
      <w:pPr>
        <w:ind w:left="3290" w:hanging="440"/>
      </w:pPr>
    </w:lvl>
    <w:lvl w:ilvl="7" w:tplc="FFFFFFFF" w:tentative="1">
      <w:start w:val="1"/>
      <w:numFmt w:val="aiueoFullWidth"/>
      <w:lvlText w:val="(%8)"/>
      <w:lvlJc w:val="left"/>
      <w:pPr>
        <w:ind w:left="3730" w:hanging="440"/>
      </w:pPr>
    </w:lvl>
    <w:lvl w:ilvl="8" w:tplc="FFFFFFFF" w:tentative="1">
      <w:start w:val="1"/>
      <w:numFmt w:val="decimalEnclosedCircle"/>
      <w:lvlText w:val="%9"/>
      <w:lvlJc w:val="left"/>
      <w:pPr>
        <w:ind w:left="4170" w:hanging="440"/>
      </w:pPr>
    </w:lvl>
  </w:abstractNum>
  <w:abstractNum w:abstractNumId="11" w15:restartNumberingAfterBreak="0">
    <w:nsid w:val="7CE5288F"/>
    <w:multiLevelType w:val="hybridMultilevel"/>
    <w:tmpl w:val="AF5A7E6E"/>
    <w:lvl w:ilvl="0" w:tplc="F690986A">
      <w:start w:val="1"/>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num w:numId="1" w16cid:durableId="328753011">
    <w:abstractNumId w:val="9"/>
  </w:num>
  <w:num w:numId="2" w16cid:durableId="796413873">
    <w:abstractNumId w:val="7"/>
  </w:num>
  <w:num w:numId="3" w16cid:durableId="1096367994">
    <w:abstractNumId w:val="8"/>
  </w:num>
  <w:num w:numId="4" w16cid:durableId="205990327">
    <w:abstractNumId w:val="11"/>
  </w:num>
  <w:num w:numId="5" w16cid:durableId="1108889990">
    <w:abstractNumId w:val="5"/>
  </w:num>
  <w:num w:numId="6" w16cid:durableId="1031029257">
    <w:abstractNumId w:val="4"/>
  </w:num>
  <w:num w:numId="7" w16cid:durableId="829714806">
    <w:abstractNumId w:val="3"/>
  </w:num>
  <w:num w:numId="8" w16cid:durableId="725762315">
    <w:abstractNumId w:val="6"/>
  </w:num>
  <w:num w:numId="9" w16cid:durableId="1514955811">
    <w:abstractNumId w:val="2"/>
  </w:num>
  <w:num w:numId="10" w16cid:durableId="1972712996">
    <w:abstractNumId w:val="0"/>
  </w:num>
  <w:num w:numId="11" w16cid:durableId="1247232284">
    <w:abstractNumId w:val="10"/>
  </w:num>
  <w:num w:numId="12" w16cid:durableId="1454423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6DDA"/>
    <w:rsid w:val="00001443"/>
    <w:rsid w:val="00015E4E"/>
    <w:rsid w:val="00036460"/>
    <w:rsid w:val="000620FB"/>
    <w:rsid w:val="00074E5A"/>
    <w:rsid w:val="000855FD"/>
    <w:rsid w:val="000C3BB1"/>
    <w:rsid w:val="000E4ECA"/>
    <w:rsid w:val="00100878"/>
    <w:rsid w:val="001059D7"/>
    <w:rsid w:val="00112729"/>
    <w:rsid w:val="00122604"/>
    <w:rsid w:val="00131029"/>
    <w:rsid w:val="00133B98"/>
    <w:rsid w:val="001436C8"/>
    <w:rsid w:val="00147E30"/>
    <w:rsid w:val="00155CEB"/>
    <w:rsid w:val="00166D02"/>
    <w:rsid w:val="001818C2"/>
    <w:rsid w:val="001854F4"/>
    <w:rsid w:val="00185A94"/>
    <w:rsid w:val="001B34BE"/>
    <w:rsid w:val="001F3CDB"/>
    <w:rsid w:val="00223FDF"/>
    <w:rsid w:val="00227D8A"/>
    <w:rsid w:val="002302FA"/>
    <w:rsid w:val="00253C84"/>
    <w:rsid w:val="002547CF"/>
    <w:rsid w:val="00267825"/>
    <w:rsid w:val="00270DD3"/>
    <w:rsid w:val="002A32A3"/>
    <w:rsid w:val="002B19A9"/>
    <w:rsid w:val="002B4C72"/>
    <w:rsid w:val="002B690B"/>
    <w:rsid w:val="002D7FF5"/>
    <w:rsid w:val="002E1D32"/>
    <w:rsid w:val="00353A1D"/>
    <w:rsid w:val="003544DD"/>
    <w:rsid w:val="00390F07"/>
    <w:rsid w:val="00397A6E"/>
    <w:rsid w:val="003D1D79"/>
    <w:rsid w:val="003F3476"/>
    <w:rsid w:val="00401B4B"/>
    <w:rsid w:val="004049D5"/>
    <w:rsid w:val="00410D08"/>
    <w:rsid w:val="00417279"/>
    <w:rsid w:val="004447BB"/>
    <w:rsid w:val="00445C15"/>
    <w:rsid w:val="00453659"/>
    <w:rsid w:val="004630C2"/>
    <w:rsid w:val="00463E70"/>
    <w:rsid w:val="004903EA"/>
    <w:rsid w:val="004A1B02"/>
    <w:rsid w:val="004B098D"/>
    <w:rsid w:val="004B77D9"/>
    <w:rsid w:val="004D6924"/>
    <w:rsid w:val="004E0856"/>
    <w:rsid w:val="004E22E1"/>
    <w:rsid w:val="004F133A"/>
    <w:rsid w:val="004F1FA9"/>
    <w:rsid w:val="004F6247"/>
    <w:rsid w:val="0050555A"/>
    <w:rsid w:val="00505D2E"/>
    <w:rsid w:val="0050773B"/>
    <w:rsid w:val="00514965"/>
    <w:rsid w:val="00524FC6"/>
    <w:rsid w:val="00580331"/>
    <w:rsid w:val="005A0A2C"/>
    <w:rsid w:val="005A727B"/>
    <w:rsid w:val="005B13A6"/>
    <w:rsid w:val="005B2A6C"/>
    <w:rsid w:val="005B782E"/>
    <w:rsid w:val="005C2FCD"/>
    <w:rsid w:val="005D1841"/>
    <w:rsid w:val="005D1AD4"/>
    <w:rsid w:val="005E0FAA"/>
    <w:rsid w:val="005F28DF"/>
    <w:rsid w:val="005F628E"/>
    <w:rsid w:val="006052A9"/>
    <w:rsid w:val="006167FA"/>
    <w:rsid w:val="00657932"/>
    <w:rsid w:val="00662B24"/>
    <w:rsid w:val="00691642"/>
    <w:rsid w:val="006B3D84"/>
    <w:rsid w:val="006B53A7"/>
    <w:rsid w:val="006C1430"/>
    <w:rsid w:val="006D258F"/>
    <w:rsid w:val="006D281B"/>
    <w:rsid w:val="006F6C7C"/>
    <w:rsid w:val="007078BB"/>
    <w:rsid w:val="007172D6"/>
    <w:rsid w:val="00722FCC"/>
    <w:rsid w:val="00727B5F"/>
    <w:rsid w:val="00734A01"/>
    <w:rsid w:val="00792CAA"/>
    <w:rsid w:val="00794F4A"/>
    <w:rsid w:val="007A59CE"/>
    <w:rsid w:val="007A68F0"/>
    <w:rsid w:val="007B4382"/>
    <w:rsid w:val="007D2E67"/>
    <w:rsid w:val="007E3961"/>
    <w:rsid w:val="007E4758"/>
    <w:rsid w:val="00800DCA"/>
    <w:rsid w:val="008169A1"/>
    <w:rsid w:val="00832AA1"/>
    <w:rsid w:val="0083622C"/>
    <w:rsid w:val="008363AA"/>
    <w:rsid w:val="00863E5D"/>
    <w:rsid w:val="00865476"/>
    <w:rsid w:val="0087355E"/>
    <w:rsid w:val="008773A9"/>
    <w:rsid w:val="00893804"/>
    <w:rsid w:val="008C4CDF"/>
    <w:rsid w:val="008E371D"/>
    <w:rsid w:val="00916F98"/>
    <w:rsid w:val="0092269F"/>
    <w:rsid w:val="0094125D"/>
    <w:rsid w:val="0096244F"/>
    <w:rsid w:val="00984ABA"/>
    <w:rsid w:val="0099176A"/>
    <w:rsid w:val="0099362F"/>
    <w:rsid w:val="00994171"/>
    <w:rsid w:val="009B1A42"/>
    <w:rsid w:val="009C4B1A"/>
    <w:rsid w:val="009D0A3A"/>
    <w:rsid w:val="009D37E0"/>
    <w:rsid w:val="009D4A39"/>
    <w:rsid w:val="009F1BE8"/>
    <w:rsid w:val="00A13DA3"/>
    <w:rsid w:val="00A14394"/>
    <w:rsid w:val="00A2135F"/>
    <w:rsid w:val="00A44447"/>
    <w:rsid w:val="00A77FA8"/>
    <w:rsid w:val="00A820CD"/>
    <w:rsid w:val="00A83806"/>
    <w:rsid w:val="00AB4579"/>
    <w:rsid w:val="00AC4A40"/>
    <w:rsid w:val="00AD5BF7"/>
    <w:rsid w:val="00AE3569"/>
    <w:rsid w:val="00B12211"/>
    <w:rsid w:val="00B425DB"/>
    <w:rsid w:val="00B546F0"/>
    <w:rsid w:val="00B639BD"/>
    <w:rsid w:val="00B7288C"/>
    <w:rsid w:val="00B76322"/>
    <w:rsid w:val="00B833F0"/>
    <w:rsid w:val="00B86F3C"/>
    <w:rsid w:val="00BC4A65"/>
    <w:rsid w:val="00BC6DDA"/>
    <w:rsid w:val="00BC764F"/>
    <w:rsid w:val="00BD5E4A"/>
    <w:rsid w:val="00BD6173"/>
    <w:rsid w:val="00BD666A"/>
    <w:rsid w:val="00BF1C48"/>
    <w:rsid w:val="00C035F1"/>
    <w:rsid w:val="00C12FFA"/>
    <w:rsid w:val="00C2262F"/>
    <w:rsid w:val="00C2749A"/>
    <w:rsid w:val="00C332A9"/>
    <w:rsid w:val="00C35B3E"/>
    <w:rsid w:val="00C36B2D"/>
    <w:rsid w:val="00C630E0"/>
    <w:rsid w:val="00C93D50"/>
    <w:rsid w:val="00C97FEC"/>
    <w:rsid w:val="00CB37E3"/>
    <w:rsid w:val="00CB6BAD"/>
    <w:rsid w:val="00CC418B"/>
    <w:rsid w:val="00CD576F"/>
    <w:rsid w:val="00CE051F"/>
    <w:rsid w:val="00CF00A5"/>
    <w:rsid w:val="00D04CAD"/>
    <w:rsid w:val="00D16418"/>
    <w:rsid w:val="00D17555"/>
    <w:rsid w:val="00D24C20"/>
    <w:rsid w:val="00D3297E"/>
    <w:rsid w:val="00D5293D"/>
    <w:rsid w:val="00D52E60"/>
    <w:rsid w:val="00D721B6"/>
    <w:rsid w:val="00D74E54"/>
    <w:rsid w:val="00D87E9E"/>
    <w:rsid w:val="00DA49CE"/>
    <w:rsid w:val="00DC7105"/>
    <w:rsid w:val="00DC7867"/>
    <w:rsid w:val="00DF3D5A"/>
    <w:rsid w:val="00DF7CFB"/>
    <w:rsid w:val="00E1440D"/>
    <w:rsid w:val="00E168AC"/>
    <w:rsid w:val="00E24E29"/>
    <w:rsid w:val="00E3209B"/>
    <w:rsid w:val="00E43507"/>
    <w:rsid w:val="00E43C19"/>
    <w:rsid w:val="00E55B79"/>
    <w:rsid w:val="00E57892"/>
    <w:rsid w:val="00E72F0F"/>
    <w:rsid w:val="00E9072C"/>
    <w:rsid w:val="00EA6C52"/>
    <w:rsid w:val="00EA6F84"/>
    <w:rsid w:val="00EA7A34"/>
    <w:rsid w:val="00EB3DC6"/>
    <w:rsid w:val="00EB7940"/>
    <w:rsid w:val="00EC3E64"/>
    <w:rsid w:val="00ED4D26"/>
    <w:rsid w:val="00ED5942"/>
    <w:rsid w:val="00EF65D3"/>
    <w:rsid w:val="00F008F4"/>
    <w:rsid w:val="00F05706"/>
    <w:rsid w:val="00F17243"/>
    <w:rsid w:val="00F22EE2"/>
    <w:rsid w:val="00F23188"/>
    <w:rsid w:val="00F34E62"/>
    <w:rsid w:val="00F364E7"/>
    <w:rsid w:val="00F37382"/>
    <w:rsid w:val="00F424D5"/>
    <w:rsid w:val="00F45D9E"/>
    <w:rsid w:val="00F46DDF"/>
    <w:rsid w:val="00F6222E"/>
    <w:rsid w:val="00F80A2A"/>
    <w:rsid w:val="00FB0CFA"/>
    <w:rsid w:val="00FC2C24"/>
    <w:rsid w:val="00FD6C3C"/>
    <w:rsid w:val="00FE6AC4"/>
    <w:rsid w:val="00FF3CFA"/>
    <w:rsid w:val="00FF5D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C9E44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6AC4"/>
    <w:pPr>
      <w:tabs>
        <w:tab w:val="center" w:pos="4252"/>
        <w:tab w:val="right" w:pos="8504"/>
      </w:tabs>
      <w:snapToGrid w:val="0"/>
    </w:pPr>
  </w:style>
  <w:style w:type="character" w:customStyle="1" w:styleId="a4">
    <w:name w:val="ヘッダー (文字)"/>
    <w:basedOn w:val="a0"/>
    <w:link w:val="a3"/>
    <w:uiPriority w:val="99"/>
    <w:rsid w:val="00FE6AC4"/>
  </w:style>
  <w:style w:type="paragraph" w:styleId="a5">
    <w:name w:val="footer"/>
    <w:basedOn w:val="a"/>
    <w:link w:val="a6"/>
    <w:uiPriority w:val="99"/>
    <w:unhideWhenUsed/>
    <w:rsid w:val="00FE6AC4"/>
    <w:pPr>
      <w:tabs>
        <w:tab w:val="center" w:pos="4252"/>
        <w:tab w:val="right" w:pos="8504"/>
      </w:tabs>
      <w:snapToGrid w:val="0"/>
    </w:pPr>
  </w:style>
  <w:style w:type="character" w:customStyle="1" w:styleId="a6">
    <w:name w:val="フッター (文字)"/>
    <w:basedOn w:val="a0"/>
    <w:link w:val="a5"/>
    <w:uiPriority w:val="99"/>
    <w:rsid w:val="00FE6AC4"/>
  </w:style>
  <w:style w:type="paragraph" w:styleId="a7">
    <w:name w:val="Balloon Text"/>
    <w:basedOn w:val="a"/>
    <w:link w:val="a8"/>
    <w:uiPriority w:val="99"/>
    <w:semiHidden/>
    <w:unhideWhenUsed/>
    <w:rsid w:val="00BC6DD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BC6DDA"/>
    <w:rPr>
      <w:rFonts w:asciiTheme="majorHAnsi" w:eastAsiaTheme="majorEastAsia" w:hAnsiTheme="majorHAnsi" w:cstheme="majorBidi"/>
      <w:sz w:val="18"/>
      <w:szCs w:val="18"/>
    </w:rPr>
  </w:style>
  <w:style w:type="paragraph" w:styleId="a9">
    <w:name w:val="List Paragraph"/>
    <w:basedOn w:val="a"/>
    <w:uiPriority w:val="34"/>
    <w:qFormat/>
    <w:rsid w:val="00984ABA"/>
    <w:pPr>
      <w:ind w:leftChars="400" w:left="840"/>
    </w:pPr>
  </w:style>
  <w:style w:type="table" w:styleId="aa">
    <w:name w:val="Table Grid"/>
    <w:basedOn w:val="a1"/>
    <w:uiPriority w:val="39"/>
    <w:rsid w:val="004B098D"/>
    <w:pPr>
      <w:widowControl w:val="0"/>
      <w:jc w:val="both"/>
    </w:pPr>
    <w:rPr>
      <w:rFonts w:ascii="Century" w:eastAsia="ＭＳ 明朝" w:hAnsi="Century" w:cs="Century"/>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新旧"/>
    <w:basedOn w:val="a"/>
    <w:qFormat/>
    <w:rsid w:val="004B098D"/>
    <w:pPr>
      <w:tabs>
        <w:tab w:val="left" w:pos="6600"/>
      </w:tabs>
      <w:kinsoku w:val="0"/>
      <w:overflowPunct w:val="0"/>
      <w:autoSpaceDE w:val="0"/>
      <w:autoSpaceDN w:val="0"/>
      <w:adjustRightInd w:val="0"/>
      <w:snapToGrid w:val="0"/>
      <w:jc w:val="left"/>
      <w:textDirection w:val="lrTbV"/>
      <w:textAlignment w:val="center"/>
    </w:pPr>
    <w:rPr>
      <w:rFonts w:ascii="ＭＳ 明朝" w:eastAsia="ＭＳ 明朝" w:hAnsi="ＭＳ 明朝" w:cs="ＭＳ Ｐゴシック"/>
      <w:kern w:val="0"/>
      <w:szCs w:val="24"/>
    </w:rPr>
  </w:style>
  <w:style w:type="paragraph" w:styleId="ac">
    <w:name w:val="Note Heading"/>
    <w:basedOn w:val="a"/>
    <w:next w:val="a"/>
    <w:link w:val="ad"/>
    <w:uiPriority w:val="99"/>
    <w:unhideWhenUsed/>
    <w:rsid w:val="00D04CAD"/>
    <w:pPr>
      <w:autoSpaceDE w:val="0"/>
      <w:autoSpaceDN w:val="0"/>
      <w:jc w:val="center"/>
    </w:pPr>
    <w:rPr>
      <w:rFonts w:ascii="ＭＳ 明朝" w:eastAsia="ＭＳ 明朝" w:hAnsi="ＭＳ 明朝" w:cs="Times New Roman"/>
      <w:kern w:val="0"/>
      <w:szCs w:val="21"/>
    </w:rPr>
  </w:style>
  <w:style w:type="character" w:customStyle="1" w:styleId="ad">
    <w:name w:val="記 (文字)"/>
    <w:basedOn w:val="a0"/>
    <w:link w:val="ac"/>
    <w:uiPriority w:val="99"/>
    <w:rsid w:val="00D04CAD"/>
    <w:rPr>
      <w:rFonts w:ascii="ＭＳ 明朝" w:eastAsia="ＭＳ 明朝" w:hAnsi="ＭＳ 明朝" w:cs="Times New Roman"/>
      <w:kern w:val="0"/>
      <w:szCs w:val="21"/>
    </w:rPr>
  </w:style>
  <w:style w:type="paragraph" w:styleId="ae">
    <w:name w:val="Revision"/>
    <w:hidden/>
    <w:uiPriority w:val="99"/>
    <w:semiHidden/>
    <w:rsid w:val="009D37E0"/>
  </w:style>
  <w:style w:type="paragraph" w:styleId="af">
    <w:name w:val="Closing"/>
    <w:basedOn w:val="a"/>
    <w:link w:val="af0"/>
    <w:uiPriority w:val="99"/>
    <w:unhideWhenUsed/>
    <w:rsid w:val="00F364E7"/>
    <w:pPr>
      <w:jc w:val="right"/>
    </w:pPr>
    <w:rPr>
      <w:rFonts w:ascii="Times New Roman" w:eastAsia="ＭＳ 明朝" w:hAnsi="Times New Roman" w:cs="ＭＳ 明朝"/>
      <w:kern w:val="0"/>
      <w:szCs w:val="21"/>
    </w:rPr>
  </w:style>
  <w:style w:type="character" w:customStyle="1" w:styleId="af0">
    <w:name w:val="結語 (文字)"/>
    <w:basedOn w:val="a0"/>
    <w:link w:val="af"/>
    <w:uiPriority w:val="99"/>
    <w:rsid w:val="00F364E7"/>
    <w:rPr>
      <w:rFonts w:ascii="Times New Roman" w:eastAsia="ＭＳ 明朝" w:hAnsi="Times New Roman" w:cs="ＭＳ 明朝"/>
      <w:kern w:val="0"/>
      <w:szCs w:val="21"/>
    </w:rPr>
  </w:style>
  <w:style w:type="numbering" w:customStyle="1" w:styleId="1">
    <w:name w:val="現在のリスト1"/>
    <w:uiPriority w:val="99"/>
    <w:rsid w:val="0096244F"/>
    <w:pPr>
      <w:numPr>
        <w:numId w:val="9"/>
      </w:numPr>
    </w:pPr>
  </w:style>
  <w:style w:type="numbering" w:customStyle="1" w:styleId="2">
    <w:name w:val="現在のリスト2"/>
    <w:uiPriority w:val="99"/>
    <w:rsid w:val="00F80A2A"/>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392661">
      <w:bodyDiv w:val="1"/>
      <w:marLeft w:val="0"/>
      <w:marRight w:val="0"/>
      <w:marTop w:val="0"/>
      <w:marBottom w:val="0"/>
      <w:divBdr>
        <w:top w:val="none" w:sz="0" w:space="0" w:color="auto"/>
        <w:left w:val="none" w:sz="0" w:space="0" w:color="auto"/>
        <w:bottom w:val="none" w:sz="0" w:space="0" w:color="auto"/>
        <w:right w:val="none" w:sz="0" w:space="0" w:color="auto"/>
      </w:divBdr>
    </w:div>
    <w:div w:id="1184128859">
      <w:bodyDiv w:val="1"/>
      <w:marLeft w:val="0"/>
      <w:marRight w:val="0"/>
      <w:marTop w:val="0"/>
      <w:marBottom w:val="0"/>
      <w:divBdr>
        <w:top w:val="none" w:sz="0" w:space="0" w:color="auto"/>
        <w:left w:val="none" w:sz="0" w:space="0" w:color="auto"/>
        <w:bottom w:val="none" w:sz="0" w:space="0" w:color="auto"/>
        <w:right w:val="none" w:sz="0" w:space="0" w:color="auto"/>
      </w:divBdr>
    </w:div>
    <w:div w:id="1349791895">
      <w:bodyDiv w:val="1"/>
      <w:marLeft w:val="0"/>
      <w:marRight w:val="0"/>
      <w:marTop w:val="0"/>
      <w:marBottom w:val="0"/>
      <w:divBdr>
        <w:top w:val="none" w:sz="0" w:space="0" w:color="auto"/>
        <w:left w:val="none" w:sz="0" w:space="0" w:color="auto"/>
        <w:bottom w:val="none" w:sz="0" w:space="0" w:color="auto"/>
        <w:right w:val="none" w:sz="0" w:space="0" w:color="auto"/>
      </w:divBdr>
    </w:div>
    <w:div w:id="1384326574">
      <w:bodyDiv w:val="1"/>
      <w:marLeft w:val="0"/>
      <w:marRight w:val="0"/>
      <w:marTop w:val="0"/>
      <w:marBottom w:val="0"/>
      <w:divBdr>
        <w:top w:val="none" w:sz="0" w:space="0" w:color="auto"/>
        <w:left w:val="none" w:sz="0" w:space="0" w:color="auto"/>
        <w:bottom w:val="none" w:sz="0" w:space="0" w:color="auto"/>
        <w:right w:val="none" w:sz="0" w:space="0" w:color="auto"/>
      </w:divBdr>
    </w:div>
    <w:div w:id="1574895822">
      <w:bodyDiv w:val="1"/>
      <w:marLeft w:val="0"/>
      <w:marRight w:val="0"/>
      <w:marTop w:val="0"/>
      <w:marBottom w:val="0"/>
      <w:divBdr>
        <w:top w:val="none" w:sz="0" w:space="0" w:color="auto"/>
        <w:left w:val="none" w:sz="0" w:space="0" w:color="auto"/>
        <w:bottom w:val="none" w:sz="0" w:space="0" w:color="auto"/>
        <w:right w:val="none" w:sz="0" w:space="0" w:color="auto"/>
      </w:divBdr>
    </w:div>
    <w:div w:id="1624849368">
      <w:bodyDiv w:val="1"/>
      <w:marLeft w:val="0"/>
      <w:marRight w:val="0"/>
      <w:marTop w:val="0"/>
      <w:marBottom w:val="0"/>
      <w:divBdr>
        <w:top w:val="none" w:sz="0" w:space="0" w:color="auto"/>
        <w:left w:val="none" w:sz="0" w:space="0" w:color="auto"/>
        <w:bottom w:val="none" w:sz="0" w:space="0" w:color="auto"/>
        <w:right w:val="none" w:sz="0" w:space="0" w:color="auto"/>
      </w:divBdr>
    </w:div>
    <w:div w:id="1781025311">
      <w:bodyDiv w:val="1"/>
      <w:marLeft w:val="0"/>
      <w:marRight w:val="0"/>
      <w:marTop w:val="0"/>
      <w:marBottom w:val="0"/>
      <w:divBdr>
        <w:top w:val="none" w:sz="0" w:space="0" w:color="auto"/>
        <w:left w:val="none" w:sz="0" w:space="0" w:color="auto"/>
        <w:bottom w:val="none" w:sz="0" w:space="0" w:color="auto"/>
        <w:right w:val="none" w:sz="0" w:space="0" w:color="auto"/>
      </w:divBdr>
    </w:div>
    <w:div w:id="1848251077">
      <w:bodyDiv w:val="1"/>
      <w:marLeft w:val="0"/>
      <w:marRight w:val="0"/>
      <w:marTop w:val="0"/>
      <w:marBottom w:val="0"/>
      <w:divBdr>
        <w:top w:val="none" w:sz="0" w:space="0" w:color="auto"/>
        <w:left w:val="none" w:sz="0" w:space="0" w:color="auto"/>
        <w:bottom w:val="none" w:sz="0" w:space="0" w:color="auto"/>
        <w:right w:val="none" w:sz="0" w:space="0" w:color="auto"/>
      </w:divBdr>
    </w:div>
    <w:div w:id="2089380495">
      <w:bodyDiv w:val="1"/>
      <w:marLeft w:val="0"/>
      <w:marRight w:val="0"/>
      <w:marTop w:val="0"/>
      <w:marBottom w:val="0"/>
      <w:divBdr>
        <w:top w:val="none" w:sz="0" w:space="0" w:color="auto"/>
        <w:left w:val="none" w:sz="0" w:space="0" w:color="auto"/>
        <w:bottom w:val="none" w:sz="0" w:space="0" w:color="auto"/>
        <w:right w:val="none" w:sz="0" w:space="0" w:color="auto"/>
      </w:divBdr>
    </w:div>
    <w:div w:id="2143694450">
      <w:bodyDiv w:val="1"/>
      <w:marLeft w:val="0"/>
      <w:marRight w:val="0"/>
      <w:marTop w:val="0"/>
      <w:marBottom w:val="0"/>
      <w:divBdr>
        <w:top w:val="none" w:sz="0" w:space="0" w:color="auto"/>
        <w:left w:val="none" w:sz="0" w:space="0" w:color="auto"/>
        <w:bottom w:val="none" w:sz="0" w:space="0" w:color="auto"/>
        <w:right w:val="none" w:sz="0" w:space="0" w:color="auto"/>
      </w:divBdr>
    </w:div>
    <w:div w:id="2144544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7B38A9837732C4B870A35E813096E70" ma:contentTypeVersion="15" ma:contentTypeDescription="新しいドキュメントを作成します。" ma:contentTypeScope="" ma:versionID="bef2162e72bfdbde8bc119049ad708a6">
  <xsd:schema xmlns:xsd="http://www.w3.org/2001/XMLSchema" xmlns:xs="http://www.w3.org/2001/XMLSchema" xmlns:p="http://schemas.microsoft.com/office/2006/metadata/properties" xmlns:ns2="7c96e11a-14bb-461f-83b2-fb661094bfc5" xmlns:ns3="85ec59af-1a16-40a0-b163-384e34c79a5c" targetNamespace="http://schemas.microsoft.com/office/2006/metadata/properties" ma:root="true" ma:fieldsID="c95fe0bc4eec71f6ed2ee18992353561" ns2:_="" ns3:_="">
    <xsd:import namespace="7c96e11a-14bb-461f-83b2-fb661094bfc5"/>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3:TaxCatchAll" minOccurs="0"/>
                <xsd:element ref="ns2:MediaServiceDateTaken" minOccurs="0"/>
                <xsd:element ref="ns2:MediaServiceGenerationTime" minOccurs="0"/>
                <xsd:element ref="ns2:MediaServiceEventHashCode" minOccurs="0"/>
                <xsd:element ref="ns2:lcf76f155ced4ddcb4097134ff3c332f" minOccurs="0"/>
                <xsd:element ref="ns2:MediaServiceOCR"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96e11a-14bb-461f-83b2-fb661094bfc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09fa1ff-1890-4ce6-aa74-8c84ce7154af}"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7c96e11a-14bb-461f-83b2-fb661094bfc5" xsi:nil="true"/>
    <TaxCatchAll xmlns="85ec59af-1a16-40a0-b163-384e34c79a5c" xsi:nil="true"/>
    <lcf76f155ced4ddcb4097134ff3c332f xmlns="7c96e11a-14bb-461f-83b2-fb661094bfc5">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44690F-EC6C-47A1-9F00-6A775F5884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96e11a-14bb-461f-83b2-fb661094bfc5"/>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8DF758-8C8E-4984-AA76-84E5B7AD544B}">
  <ds:schemaRefs>
    <ds:schemaRef ds:uri="http://schemas.microsoft.com/office/2006/documentManagement/types"/>
    <ds:schemaRef ds:uri="http://www.w3.org/XML/1998/namespace"/>
    <ds:schemaRef ds:uri="85ec59af-1a16-40a0-b163-384e34c79a5c"/>
    <ds:schemaRef ds:uri="http://schemas.openxmlformats.org/package/2006/metadata/core-properties"/>
    <ds:schemaRef ds:uri="http://purl.org/dc/terms/"/>
    <ds:schemaRef ds:uri="http://purl.org/dc/dcmitype/"/>
    <ds:schemaRef ds:uri="http://purl.org/dc/elements/1.1/"/>
    <ds:schemaRef ds:uri="http://schemas.microsoft.com/office/2006/metadata/properties"/>
    <ds:schemaRef ds:uri="http://schemas.microsoft.com/office/infopath/2007/PartnerControls"/>
    <ds:schemaRef ds:uri="7c96e11a-14bb-461f-83b2-fb661094bfc5"/>
  </ds:schemaRefs>
</ds:datastoreItem>
</file>

<file path=customXml/itemProps3.xml><?xml version="1.0" encoding="utf-8"?>
<ds:datastoreItem xmlns:ds="http://schemas.openxmlformats.org/officeDocument/2006/customXml" ds:itemID="{0C0FB1E5-5D1F-41FB-9E9B-52047C12C058}">
  <ds:schemaRefs>
    <ds:schemaRef ds:uri="http://schemas.openxmlformats.org/officeDocument/2006/bibliography"/>
  </ds:schemaRefs>
</ds:datastoreItem>
</file>

<file path=customXml/itemProps4.xml><?xml version="1.0" encoding="utf-8"?>
<ds:datastoreItem xmlns:ds="http://schemas.openxmlformats.org/officeDocument/2006/customXml" ds:itemID="{195A8EE4-432D-4454-BBBC-4660942150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12484</Words>
  <Characters>12610</Characters>
  <Application>Microsoft Office Word</Application>
  <DocSecurity>0</DocSecurity>
  <Lines>1050</Lines>
  <Paragraphs>760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2023-03-27T05:01:00Z</dcterms:created>
  <dcterms:modified xsi:type="dcterms:W3CDTF">2026-03-31T10:33:00Z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0x010100E7B38A9837732C4B870A35E813096E70</vt:lpwstr>
  </property>
  <property fmtid="{D5CDD505-2E9C-101B-9397-08002B2CF9AE}" pid="3" name="MediaServiceImageTags">
    <vt:lpwstr/>
  </property>
</Properties>
</file>